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216" w:rsidRPr="00960141" w:rsidRDefault="00805216" w:rsidP="00805216">
      <w:pPr>
        <w:snapToGrid w:val="0"/>
        <w:spacing w:afterLines="50" w:after="180" w:line="360" w:lineRule="auto"/>
        <w:jc w:val="center"/>
        <w:rPr>
          <w:rFonts w:eastAsia="標楷體" w:cstheme="minorHAnsi"/>
          <w:b/>
          <w:sz w:val="30"/>
          <w:szCs w:val="30"/>
        </w:rPr>
      </w:pPr>
      <w:r w:rsidRPr="00960141">
        <w:rPr>
          <w:rFonts w:eastAsia="標楷體" w:cstheme="minorHAnsi"/>
          <w:b/>
          <w:sz w:val="30"/>
          <w:szCs w:val="30"/>
        </w:rPr>
        <w:t>「台北市遊覽客運商業同業公會</w:t>
      </w:r>
      <w:r w:rsidR="005D5B59">
        <w:rPr>
          <w:rFonts w:eastAsia="標楷體" w:cstheme="minorHAnsi" w:hint="eastAsia"/>
          <w:b/>
          <w:sz w:val="30"/>
          <w:szCs w:val="30"/>
        </w:rPr>
        <w:t>及中華民國遊覽車客運商業同業公會全國聯合會</w:t>
      </w:r>
      <w:r w:rsidRPr="00960141">
        <w:rPr>
          <w:rFonts w:eastAsia="標楷體" w:cstheme="minorHAnsi"/>
          <w:b/>
          <w:sz w:val="30"/>
          <w:szCs w:val="30"/>
        </w:rPr>
        <w:t>申請審議社團法人中華音樂著作權協會（</w:t>
      </w:r>
      <w:r w:rsidRPr="00960141">
        <w:rPr>
          <w:rFonts w:eastAsia="標楷體" w:cstheme="minorHAnsi"/>
          <w:b/>
          <w:sz w:val="30"/>
          <w:szCs w:val="30"/>
        </w:rPr>
        <w:t>MÜST</w:t>
      </w:r>
      <w:r w:rsidRPr="00960141">
        <w:rPr>
          <w:rFonts w:eastAsia="標楷體" w:cstheme="minorHAnsi"/>
          <w:b/>
          <w:sz w:val="30"/>
          <w:szCs w:val="30"/>
        </w:rPr>
        <w:t>）、社團法人台灣音樂著作權人聯合總會（</w:t>
      </w:r>
      <w:r w:rsidRPr="00960141">
        <w:rPr>
          <w:rFonts w:eastAsia="標楷體" w:cstheme="minorHAnsi"/>
          <w:b/>
          <w:sz w:val="30"/>
          <w:szCs w:val="30"/>
        </w:rPr>
        <w:t>MCAT</w:t>
      </w:r>
      <w:r w:rsidRPr="00960141">
        <w:rPr>
          <w:rFonts w:eastAsia="標楷體" w:cstheme="minorHAnsi"/>
          <w:b/>
          <w:sz w:val="30"/>
          <w:szCs w:val="30"/>
        </w:rPr>
        <w:t>）及社團法人台灣音樂著作權協會（</w:t>
      </w:r>
      <w:r w:rsidRPr="00960141">
        <w:rPr>
          <w:rFonts w:eastAsia="標楷體" w:cstheme="minorHAnsi"/>
          <w:b/>
          <w:sz w:val="30"/>
          <w:szCs w:val="30"/>
        </w:rPr>
        <w:t>TMCS</w:t>
      </w:r>
      <w:r w:rsidRPr="00960141">
        <w:rPr>
          <w:rFonts w:eastAsia="標楷體" w:cstheme="minorHAnsi"/>
          <w:b/>
          <w:sz w:val="30"/>
          <w:szCs w:val="30"/>
        </w:rPr>
        <w:t>）之遊覽車客運業公開演出使用報酬率案」</w:t>
      </w:r>
      <w:r w:rsidRPr="00960141">
        <w:rPr>
          <w:rFonts w:eastAsia="標楷體" w:cstheme="minorHAnsi"/>
          <w:b/>
          <w:sz w:val="30"/>
          <w:szCs w:val="30"/>
        </w:rPr>
        <w:br/>
      </w:r>
      <w:r w:rsidRPr="00960141">
        <w:rPr>
          <w:rFonts w:eastAsia="標楷體" w:cstheme="minorHAnsi"/>
          <w:b/>
          <w:sz w:val="30"/>
          <w:szCs w:val="30"/>
        </w:rPr>
        <w:t>意見交流會會議紀錄</w:t>
      </w:r>
    </w:p>
    <w:p w:rsidR="00805216" w:rsidRPr="00F61B24" w:rsidRDefault="00805216" w:rsidP="00805216">
      <w:pPr>
        <w:pStyle w:val="a3"/>
        <w:numPr>
          <w:ilvl w:val="0"/>
          <w:numId w:val="1"/>
        </w:numPr>
        <w:tabs>
          <w:tab w:val="left" w:pos="0"/>
        </w:tabs>
        <w:adjustRightInd w:val="0"/>
        <w:snapToGrid w:val="0"/>
        <w:spacing w:line="500" w:lineRule="exact"/>
        <w:ind w:leftChars="0"/>
        <w:jc w:val="both"/>
        <w:rPr>
          <w:rFonts w:eastAsia="標楷體" w:cstheme="minorHAnsi"/>
          <w:b/>
          <w:sz w:val="28"/>
          <w:szCs w:val="28"/>
        </w:rPr>
      </w:pPr>
      <w:r w:rsidRPr="00F61B24">
        <w:rPr>
          <w:rFonts w:eastAsia="標楷體" w:cstheme="minorHAnsi"/>
          <w:b/>
          <w:sz w:val="28"/>
          <w:szCs w:val="28"/>
        </w:rPr>
        <w:t>時間：</w:t>
      </w:r>
      <w:r w:rsidRPr="00F61B24">
        <w:rPr>
          <w:rFonts w:eastAsia="標楷體" w:cstheme="minorHAnsi"/>
          <w:b/>
          <w:sz w:val="28"/>
          <w:szCs w:val="28"/>
        </w:rPr>
        <w:t>101</w:t>
      </w:r>
      <w:r w:rsidRPr="00F61B24">
        <w:rPr>
          <w:rFonts w:eastAsia="標楷體" w:cstheme="minorHAnsi"/>
          <w:b/>
          <w:sz w:val="28"/>
          <w:szCs w:val="28"/>
        </w:rPr>
        <w:t>年</w:t>
      </w:r>
      <w:r w:rsidRPr="00F61B24">
        <w:rPr>
          <w:rFonts w:eastAsia="標楷體" w:cstheme="minorHAnsi"/>
          <w:b/>
          <w:sz w:val="28"/>
          <w:szCs w:val="28"/>
        </w:rPr>
        <w:t>5</w:t>
      </w:r>
      <w:r w:rsidRPr="00F61B24">
        <w:rPr>
          <w:rFonts w:eastAsia="標楷體" w:cstheme="minorHAnsi"/>
          <w:b/>
          <w:sz w:val="28"/>
          <w:szCs w:val="28"/>
        </w:rPr>
        <w:t>月</w:t>
      </w:r>
      <w:r w:rsidRPr="00F61B24">
        <w:rPr>
          <w:rFonts w:eastAsia="標楷體" w:cstheme="minorHAnsi"/>
          <w:b/>
          <w:sz w:val="28"/>
          <w:szCs w:val="28"/>
        </w:rPr>
        <w:t>3</w:t>
      </w:r>
      <w:r w:rsidRPr="00F61B24">
        <w:rPr>
          <w:rFonts w:eastAsia="標楷體" w:cstheme="minorHAnsi"/>
          <w:b/>
          <w:sz w:val="28"/>
          <w:szCs w:val="28"/>
        </w:rPr>
        <w:t>日（星期四）下午</w:t>
      </w:r>
      <w:r w:rsidRPr="00F61B24">
        <w:rPr>
          <w:rFonts w:eastAsia="標楷體" w:cstheme="minorHAnsi"/>
          <w:b/>
          <w:sz w:val="28"/>
          <w:szCs w:val="28"/>
        </w:rPr>
        <w:t>2</w:t>
      </w:r>
      <w:r w:rsidRPr="00F61B24">
        <w:rPr>
          <w:rFonts w:eastAsia="標楷體" w:cstheme="minorHAnsi"/>
          <w:b/>
          <w:sz w:val="28"/>
          <w:szCs w:val="28"/>
        </w:rPr>
        <w:t>時整</w:t>
      </w:r>
    </w:p>
    <w:p w:rsidR="00805216" w:rsidRPr="00F61B24" w:rsidRDefault="00805216" w:rsidP="00805216">
      <w:pPr>
        <w:pStyle w:val="a3"/>
        <w:numPr>
          <w:ilvl w:val="0"/>
          <w:numId w:val="1"/>
        </w:numPr>
        <w:tabs>
          <w:tab w:val="left" w:pos="0"/>
        </w:tabs>
        <w:adjustRightInd w:val="0"/>
        <w:snapToGrid w:val="0"/>
        <w:spacing w:line="500" w:lineRule="exact"/>
        <w:ind w:leftChars="0"/>
        <w:jc w:val="both"/>
        <w:rPr>
          <w:rFonts w:eastAsia="標楷體" w:cstheme="minorHAnsi"/>
          <w:b/>
          <w:sz w:val="28"/>
          <w:szCs w:val="28"/>
        </w:rPr>
      </w:pPr>
      <w:r w:rsidRPr="00F61B24">
        <w:rPr>
          <w:rFonts w:eastAsia="標楷體" w:cstheme="minorHAnsi"/>
          <w:b/>
          <w:sz w:val="28"/>
          <w:szCs w:val="28"/>
        </w:rPr>
        <w:t>地點：本局</w:t>
      </w:r>
      <w:r w:rsidRPr="00F61B24">
        <w:rPr>
          <w:rFonts w:eastAsia="標楷體" w:cstheme="minorHAnsi"/>
          <w:b/>
          <w:sz w:val="28"/>
          <w:szCs w:val="28"/>
        </w:rPr>
        <w:t>19</w:t>
      </w:r>
      <w:r w:rsidRPr="00F61B24">
        <w:rPr>
          <w:rFonts w:eastAsia="標楷體" w:cstheme="minorHAnsi"/>
          <w:b/>
          <w:sz w:val="28"/>
          <w:szCs w:val="28"/>
        </w:rPr>
        <w:t>樓簡報室</w:t>
      </w:r>
    </w:p>
    <w:p w:rsidR="00805216" w:rsidRPr="00F61B24" w:rsidRDefault="00805216" w:rsidP="00805216">
      <w:pPr>
        <w:pStyle w:val="a3"/>
        <w:numPr>
          <w:ilvl w:val="0"/>
          <w:numId w:val="1"/>
        </w:numPr>
        <w:adjustRightInd w:val="0"/>
        <w:snapToGrid w:val="0"/>
        <w:spacing w:line="500" w:lineRule="exact"/>
        <w:ind w:leftChars="0"/>
        <w:jc w:val="both"/>
        <w:rPr>
          <w:rFonts w:eastAsia="標楷體" w:cstheme="minorHAnsi"/>
          <w:b/>
          <w:sz w:val="28"/>
          <w:szCs w:val="28"/>
        </w:rPr>
      </w:pPr>
      <w:r w:rsidRPr="00F61B24">
        <w:rPr>
          <w:rFonts w:eastAsia="標楷體" w:cstheme="minorHAnsi"/>
          <w:b/>
          <w:sz w:val="28"/>
          <w:szCs w:val="28"/>
        </w:rPr>
        <w:t>主持人：張玉英組長</w:t>
      </w:r>
      <w:r w:rsidRPr="00F61B24">
        <w:rPr>
          <w:rFonts w:eastAsia="標楷體" w:cstheme="minorHAnsi"/>
          <w:b/>
          <w:sz w:val="28"/>
          <w:szCs w:val="28"/>
        </w:rPr>
        <w:t xml:space="preserve">                 </w:t>
      </w:r>
      <w:r w:rsidR="00F61B24">
        <w:rPr>
          <w:rFonts w:eastAsia="標楷體" w:cstheme="minorHAnsi" w:hint="eastAsia"/>
          <w:b/>
          <w:sz w:val="28"/>
          <w:szCs w:val="28"/>
        </w:rPr>
        <w:t xml:space="preserve">          </w:t>
      </w:r>
      <w:r w:rsidRPr="00F61B24">
        <w:rPr>
          <w:rFonts w:eastAsia="標楷體" w:cstheme="minorHAnsi"/>
          <w:b/>
          <w:sz w:val="28"/>
          <w:szCs w:val="28"/>
        </w:rPr>
        <w:t xml:space="preserve">     </w:t>
      </w:r>
      <w:r w:rsidRPr="00F61B24">
        <w:rPr>
          <w:rFonts w:eastAsia="標楷體" w:cstheme="minorHAnsi"/>
          <w:b/>
          <w:sz w:val="28"/>
          <w:szCs w:val="28"/>
        </w:rPr>
        <w:t>記錄：王振儀</w:t>
      </w:r>
    </w:p>
    <w:p w:rsidR="00805216" w:rsidRPr="00F61B24" w:rsidRDefault="00805216" w:rsidP="00805216">
      <w:pPr>
        <w:pStyle w:val="a3"/>
        <w:numPr>
          <w:ilvl w:val="0"/>
          <w:numId w:val="1"/>
        </w:numPr>
        <w:snapToGrid w:val="0"/>
        <w:spacing w:line="500" w:lineRule="exact"/>
        <w:ind w:leftChars="0"/>
        <w:jc w:val="both"/>
        <w:rPr>
          <w:rFonts w:eastAsia="標楷體" w:cstheme="minorHAnsi"/>
          <w:b/>
          <w:sz w:val="28"/>
          <w:szCs w:val="28"/>
        </w:rPr>
      </w:pPr>
      <w:r w:rsidRPr="00F61B24">
        <w:rPr>
          <w:rFonts w:eastAsia="標楷體" w:cstheme="minorHAnsi"/>
          <w:b/>
          <w:sz w:val="28"/>
          <w:szCs w:val="28"/>
        </w:rPr>
        <w:t>出席</w:t>
      </w:r>
      <w:r w:rsidR="00D8539C" w:rsidRPr="00F61B24">
        <w:rPr>
          <w:rFonts w:eastAsia="標楷體" w:cstheme="minorHAnsi"/>
          <w:b/>
          <w:sz w:val="28"/>
          <w:szCs w:val="28"/>
        </w:rPr>
        <w:t>（</w:t>
      </w:r>
      <w:r w:rsidRPr="00F61B24">
        <w:rPr>
          <w:rFonts w:eastAsia="標楷體" w:cstheme="minorHAnsi"/>
          <w:b/>
          <w:sz w:val="28"/>
          <w:szCs w:val="28"/>
        </w:rPr>
        <w:t>列</w:t>
      </w:r>
      <w:r w:rsidR="00D8539C" w:rsidRPr="00F61B24">
        <w:rPr>
          <w:rFonts w:eastAsia="標楷體" w:cstheme="minorHAnsi"/>
          <w:b/>
          <w:sz w:val="28"/>
          <w:szCs w:val="28"/>
        </w:rPr>
        <w:t>）</w:t>
      </w:r>
      <w:r w:rsidRPr="00F61B24">
        <w:rPr>
          <w:rFonts w:eastAsia="標楷體" w:cstheme="minorHAnsi"/>
          <w:b/>
          <w:sz w:val="28"/>
          <w:szCs w:val="28"/>
        </w:rPr>
        <w:t>人員：（詳如簽名冊）</w:t>
      </w:r>
    </w:p>
    <w:p w:rsidR="00805216" w:rsidRPr="00F61B24" w:rsidRDefault="00805216" w:rsidP="00805216">
      <w:pPr>
        <w:pStyle w:val="a3"/>
        <w:numPr>
          <w:ilvl w:val="0"/>
          <w:numId w:val="1"/>
        </w:numPr>
        <w:spacing w:line="480" w:lineRule="exact"/>
        <w:ind w:leftChars="0"/>
        <w:rPr>
          <w:rFonts w:eastAsia="標楷體" w:cstheme="minorHAnsi"/>
          <w:b/>
          <w:sz w:val="28"/>
        </w:rPr>
      </w:pPr>
      <w:r w:rsidRPr="00F61B24">
        <w:rPr>
          <w:rFonts w:eastAsia="標楷體" w:cstheme="minorHAnsi"/>
          <w:b/>
          <w:sz w:val="28"/>
        </w:rPr>
        <w:t>主席致詞：（略）</w:t>
      </w:r>
    </w:p>
    <w:p w:rsidR="00805216" w:rsidRPr="00F61B24" w:rsidRDefault="00805216" w:rsidP="00805216">
      <w:pPr>
        <w:pStyle w:val="a3"/>
        <w:numPr>
          <w:ilvl w:val="0"/>
          <w:numId w:val="1"/>
        </w:numPr>
        <w:adjustRightInd w:val="0"/>
        <w:snapToGrid w:val="0"/>
        <w:spacing w:line="480" w:lineRule="exact"/>
        <w:ind w:leftChars="0"/>
        <w:jc w:val="both"/>
        <w:rPr>
          <w:rFonts w:eastAsia="標楷體" w:cstheme="minorHAnsi"/>
          <w:b/>
          <w:sz w:val="28"/>
        </w:rPr>
      </w:pPr>
      <w:r w:rsidRPr="00F61B24">
        <w:rPr>
          <w:rFonts w:eastAsia="標楷體" w:cstheme="minorHAnsi"/>
          <w:b/>
          <w:sz w:val="28"/>
        </w:rPr>
        <w:t>承辦單位報告：</w:t>
      </w:r>
      <w:r w:rsidR="00D8539C" w:rsidRPr="00F61B24">
        <w:rPr>
          <w:rFonts w:eastAsia="標楷體" w:cstheme="minorHAnsi"/>
          <w:b/>
          <w:sz w:val="28"/>
        </w:rPr>
        <w:t>（</w:t>
      </w:r>
      <w:r w:rsidRPr="00F61B24">
        <w:rPr>
          <w:rFonts w:eastAsia="標楷體" w:cstheme="minorHAnsi"/>
          <w:b/>
          <w:sz w:val="28"/>
        </w:rPr>
        <w:t>略</w:t>
      </w:r>
      <w:r w:rsidR="00D8539C" w:rsidRPr="00F61B24">
        <w:rPr>
          <w:rFonts w:eastAsia="標楷體" w:cstheme="minorHAnsi"/>
          <w:b/>
          <w:sz w:val="28"/>
        </w:rPr>
        <w:t>）</w:t>
      </w:r>
    </w:p>
    <w:p w:rsidR="00805216" w:rsidRPr="00F61B24" w:rsidRDefault="00E43728" w:rsidP="00805216">
      <w:pPr>
        <w:pStyle w:val="a3"/>
        <w:numPr>
          <w:ilvl w:val="0"/>
          <w:numId w:val="1"/>
        </w:numPr>
        <w:snapToGrid w:val="0"/>
        <w:spacing w:line="500" w:lineRule="exact"/>
        <w:ind w:leftChars="0"/>
        <w:jc w:val="both"/>
        <w:rPr>
          <w:rFonts w:eastAsia="標楷體" w:cstheme="minorHAnsi"/>
          <w:b/>
          <w:sz w:val="28"/>
          <w:szCs w:val="28"/>
        </w:rPr>
      </w:pPr>
      <w:r w:rsidRPr="00F61B24">
        <w:rPr>
          <w:rFonts w:eastAsia="標楷體" w:cstheme="minorHAnsi"/>
          <w:b/>
          <w:sz w:val="28"/>
          <w:szCs w:val="28"/>
        </w:rPr>
        <w:t>申請人</w:t>
      </w:r>
      <w:r w:rsidR="008A0F9D" w:rsidRPr="00F61B24">
        <w:rPr>
          <w:rFonts w:eastAsia="標楷體" w:cstheme="minorHAnsi"/>
          <w:b/>
          <w:sz w:val="28"/>
          <w:szCs w:val="28"/>
        </w:rPr>
        <w:t>陳述意見：</w:t>
      </w:r>
    </w:p>
    <w:p w:rsidR="00B3630E" w:rsidRPr="00D8539C" w:rsidRDefault="00B3630E" w:rsidP="00B3630E">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Pr="00D8539C">
        <w:rPr>
          <w:rFonts w:eastAsia="標楷體" w:cstheme="minorHAnsi"/>
          <w:sz w:val="28"/>
          <w:szCs w:val="28"/>
        </w:rPr>
        <w:t>現行</w:t>
      </w:r>
      <w:r w:rsidR="009E6FA5" w:rsidRPr="00D8539C">
        <w:rPr>
          <w:rFonts w:eastAsia="標楷體" w:cstheme="minorHAnsi"/>
          <w:sz w:val="28"/>
          <w:szCs w:val="28"/>
        </w:rPr>
        <w:t>三家音樂</w:t>
      </w:r>
      <w:proofErr w:type="gramStart"/>
      <w:r w:rsidR="009E6FA5" w:rsidRPr="00D8539C">
        <w:rPr>
          <w:rFonts w:eastAsia="標楷體" w:cstheme="minorHAnsi"/>
          <w:sz w:val="28"/>
          <w:szCs w:val="28"/>
        </w:rPr>
        <w:t>著作集管團體</w:t>
      </w:r>
      <w:proofErr w:type="gramEnd"/>
      <w:r w:rsidR="009E6FA5" w:rsidRPr="00D8539C">
        <w:rPr>
          <w:rFonts w:eastAsia="標楷體" w:cstheme="minorHAnsi"/>
          <w:sz w:val="28"/>
          <w:szCs w:val="28"/>
        </w:rPr>
        <w:t>公告</w:t>
      </w:r>
      <w:r w:rsidRPr="00D8539C">
        <w:rPr>
          <w:rFonts w:eastAsia="標楷體" w:cstheme="minorHAnsi"/>
          <w:sz w:val="28"/>
          <w:szCs w:val="28"/>
        </w:rPr>
        <w:t>遊覽客運</w:t>
      </w:r>
      <w:r w:rsidR="009E6FA5" w:rsidRPr="00D8539C">
        <w:rPr>
          <w:rFonts w:eastAsia="標楷體" w:cstheme="minorHAnsi"/>
          <w:sz w:val="28"/>
          <w:szCs w:val="28"/>
        </w:rPr>
        <w:t>業</w:t>
      </w:r>
      <w:r w:rsidRPr="00D8539C">
        <w:rPr>
          <w:rFonts w:eastAsia="標楷體" w:cstheme="minorHAnsi"/>
          <w:sz w:val="28"/>
          <w:szCs w:val="28"/>
        </w:rPr>
        <w:t>公開演出音樂著作的使用報酬率每車每年共</w:t>
      </w:r>
      <w:r w:rsidR="009E6FA5" w:rsidRPr="00D8539C">
        <w:rPr>
          <w:rFonts w:eastAsia="標楷體" w:cstheme="minorHAnsi"/>
          <w:sz w:val="28"/>
          <w:szCs w:val="28"/>
        </w:rPr>
        <w:t>計</w:t>
      </w:r>
      <w:r w:rsidRPr="00D8539C">
        <w:rPr>
          <w:rFonts w:eastAsia="標楷體" w:cstheme="minorHAnsi"/>
          <w:sz w:val="28"/>
          <w:szCs w:val="28"/>
        </w:rPr>
        <w:t>7</w:t>
      </w:r>
      <w:r w:rsidR="002769EC" w:rsidRPr="00D8539C">
        <w:rPr>
          <w:rFonts w:eastAsia="標楷體" w:cstheme="minorHAnsi"/>
          <w:sz w:val="28"/>
          <w:szCs w:val="28"/>
        </w:rPr>
        <w:t>,</w:t>
      </w:r>
      <w:r w:rsidRPr="00D8539C">
        <w:rPr>
          <w:rFonts w:eastAsia="標楷體" w:cstheme="minorHAnsi"/>
          <w:sz w:val="28"/>
          <w:szCs w:val="28"/>
        </w:rPr>
        <w:t>000</w:t>
      </w:r>
      <w:r w:rsidRPr="00D8539C">
        <w:rPr>
          <w:rFonts w:eastAsia="標楷體" w:cstheme="minorHAnsi"/>
          <w:sz w:val="28"/>
          <w:szCs w:val="28"/>
        </w:rPr>
        <w:t>元，本件利用人提請審議是希望調整為各</w:t>
      </w:r>
      <w:proofErr w:type="gramStart"/>
      <w:r w:rsidRPr="00D8539C">
        <w:rPr>
          <w:rFonts w:eastAsia="標楷體" w:cstheme="minorHAnsi"/>
          <w:sz w:val="28"/>
          <w:szCs w:val="28"/>
        </w:rPr>
        <w:t>家集管團體</w:t>
      </w:r>
      <w:proofErr w:type="gramEnd"/>
      <w:r w:rsidRPr="00D8539C">
        <w:rPr>
          <w:rFonts w:eastAsia="標楷體" w:cstheme="minorHAnsi"/>
          <w:sz w:val="28"/>
          <w:szCs w:val="28"/>
        </w:rPr>
        <w:t>每車每年</w:t>
      </w:r>
      <w:r w:rsidRPr="00D8539C">
        <w:rPr>
          <w:rFonts w:eastAsia="標楷體" w:cstheme="minorHAnsi"/>
          <w:sz w:val="28"/>
          <w:szCs w:val="28"/>
        </w:rPr>
        <w:t>500</w:t>
      </w:r>
      <w:r w:rsidRPr="00D8539C">
        <w:rPr>
          <w:rFonts w:eastAsia="標楷體" w:cstheme="minorHAnsi"/>
          <w:sz w:val="28"/>
          <w:szCs w:val="28"/>
        </w:rPr>
        <w:t>元，</w:t>
      </w:r>
      <w:r w:rsidR="009E6FA5" w:rsidRPr="00D8539C">
        <w:rPr>
          <w:rFonts w:eastAsia="標楷體" w:cstheme="minorHAnsi"/>
          <w:sz w:val="28"/>
          <w:szCs w:val="28"/>
        </w:rPr>
        <w:t>總計</w:t>
      </w:r>
      <w:r w:rsidR="009E6FA5" w:rsidRPr="00D8539C">
        <w:rPr>
          <w:rFonts w:eastAsia="標楷體" w:cstheme="minorHAnsi"/>
          <w:sz w:val="28"/>
          <w:szCs w:val="28"/>
        </w:rPr>
        <w:t>1</w:t>
      </w:r>
      <w:r w:rsidR="002769EC" w:rsidRPr="00D8539C">
        <w:rPr>
          <w:rFonts w:eastAsia="標楷體" w:cstheme="minorHAnsi"/>
          <w:sz w:val="28"/>
          <w:szCs w:val="28"/>
        </w:rPr>
        <w:t>,</w:t>
      </w:r>
      <w:r w:rsidR="009E6FA5" w:rsidRPr="00D8539C">
        <w:rPr>
          <w:rFonts w:eastAsia="標楷體" w:cstheme="minorHAnsi"/>
          <w:sz w:val="28"/>
          <w:szCs w:val="28"/>
        </w:rPr>
        <w:t>500</w:t>
      </w:r>
      <w:r w:rsidR="009E6FA5" w:rsidRPr="00D8539C">
        <w:rPr>
          <w:rFonts w:eastAsia="標楷體" w:cstheme="minorHAnsi"/>
          <w:sz w:val="28"/>
          <w:szCs w:val="28"/>
        </w:rPr>
        <w:t>元。</w:t>
      </w:r>
      <w:r w:rsidRPr="00D8539C">
        <w:rPr>
          <w:rFonts w:eastAsia="標楷體" w:cstheme="minorHAnsi"/>
          <w:sz w:val="28"/>
          <w:szCs w:val="28"/>
        </w:rPr>
        <w:t>就利用人所提出的金額來看，下降的幅度非常大，請申請人代表就建議調整價格的理由及對於利用人營業收入的影響狀況進行說明。</w:t>
      </w:r>
    </w:p>
    <w:p w:rsidR="00B3630E" w:rsidRPr="00D8539C" w:rsidRDefault="00B3630E" w:rsidP="00B3630E">
      <w:pPr>
        <w:pStyle w:val="a3"/>
        <w:numPr>
          <w:ilvl w:val="1"/>
          <w:numId w:val="1"/>
        </w:numPr>
        <w:snapToGrid w:val="0"/>
        <w:spacing w:line="500" w:lineRule="exact"/>
        <w:ind w:leftChars="0" w:left="966" w:hanging="896"/>
        <w:jc w:val="both"/>
        <w:rPr>
          <w:rFonts w:eastAsia="標楷體" w:cstheme="minorHAnsi"/>
          <w:b/>
          <w:sz w:val="28"/>
          <w:szCs w:val="28"/>
        </w:rPr>
      </w:pPr>
      <w:r w:rsidRPr="00D8539C">
        <w:rPr>
          <w:rFonts w:eastAsia="標楷體" w:cstheme="minorHAnsi"/>
          <w:b/>
          <w:sz w:val="28"/>
          <w:szCs w:val="28"/>
        </w:rPr>
        <w:t>台北市遊覽車客運商業同業公會魯孝亞</w:t>
      </w:r>
      <w:r w:rsidR="00F61B24" w:rsidRPr="00D8539C">
        <w:rPr>
          <w:rFonts w:eastAsia="標楷體" w:cstheme="minorHAnsi"/>
          <w:b/>
          <w:sz w:val="28"/>
          <w:szCs w:val="28"/>
        </w:rPr>
        <w:t>理事長</w:t>
      </w:r>
      <w:r w:rsidRPr="00D8539C">
        <w:rPr>
          <w:rFonts w:eastAsia="標楷體" w:cstheme="minorHAnsi"/>
          <w:b/>
          <w:sz w:val="28"/>
          <w:szCs w:val="28"/>
        </w:rPr>
        <w:t>：</w:t>
      </w:r>
    </w:p>
    <w:p w:rsidR="00361E9C" w:rsidRPr="00D8539C" w:rsidRDefault="00361E9C" w:rsidP="00361E9C">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過去</w:t>
      </w:r>
      <w:r w:rsidR="008A0F9D" w:rsidRPr="00D8539C">
        <w:rPr>
          <w:rFonts w:eastAsia="標楷體" w:cstheme="minorHAnsi"/>
          <w:sz w:val="28"/>
          <w:szCs w:val="28"/>
        </w:rPr>
        <w:t>遊覽車業者</w:t>
      </w:r>
      <w:r w:rsidRPr="00D8539C">
        <w:rPr>
          <w:rFonts w:eastAsia="標楷體" w:cstheme="minorHAnsi"/>
          <w:sz w:val="28"/>
          <w:szCs w:val="28"/>
        </w:rPr>
        <w:t>並不</w:t>
      </w:r>
      <w:r w:rsidR="008A0F9D" w:rsidRPr="00D8539C">
        <w:rPr>
          <w:rFonts w:eastAsia="標楷體" w:cstheme="minorHAnsi"/>
          <w:sz w:val="28"/>
          <w:szCs w:val="28"/>
        </w:rPr>
        <w:t>瞭解</w:t>
      </w:r>
      <w:r w:rsidRPr="00D8539C">
        <w:rPr>
          <w:rFonts w:eastAsia="標楷體" w:cstheme="minorHAnsi"/>
          <w:sz w:val="28"/>
          <w:szCs w:val="28"/>
        </w:rPr>
        <w:t>著作利用的相關規定，所以</w:t>
      </w:r>
      <w:proofErr w:type="gramStart"/>
      <w:r w:rsidRPr="00D8539C">
        <w:rPr>
          <w:rFonts w:eastAsia="標楷體" w:cstheme="minorHAnsi"/>
          <w:sz w:val="28"/>
          <w:szCs w:val="28"/>
        </w:rPr>
        <w:t>三</w:t>
      </w:r>
      <w:proofErr w:type="gramEnd"/>
      <w:r w:rsidRPr="00D8539C">
        <w:rPr>
          <w:rFonts w:eastAsia="標楷體" w:cstheme="minorHAnsi"/>
          <w:sz w:val="28"/>
          <w:szCs w:val="28"/>
        </w:rPr>
        <w:t>年前才開始</w:t>
      </w:r>
      <w:proofErr w:type="gramStart"/>
      <w:r w:rsidRPr="00D8539C">
        <w:rPr>
          <w:rFonts w:eastAsia="標楷體" w:cstheme="minorHAnsi"/>
          <w:sz w:val="28"/>
          <w:szCs w:val="28"/>
        </w:rPr>
        <w:t>跟集管</w:t>
      </w:r>
      <w:proofErr w:type="gramEnd"/>
      <w:r w:rsidRPr="00D8539C">
        <w:rPr>
          <w:rFonts w:eastAsia="標楷體" w:cstheme="minorHAnsi"/>
          <w:sz w:val="28"/>
          <w:szCs w:val="28"/>
        </w:rPr>
        <w:t>團體簽約取得授權。簽約之</w:t>
      </w:r>
      <w:proofErr w:type="gramStart"/>
      <w:r w:rsidRPr="00D8539C">
        <w:rPr>
          <w:rFonts w:eastAsia="標楷體" w:cstheme="minorHAnsi"/>
          <w:sz w:val="28"/>
          <w:szCs w:val="28"/>
        </w:rPr>
        <w:t>初集管</w:t>
      </w:r>
      <w:proofErr w:type="gramEnd"/>
      <w:r w:rsidRPr="00D8539C">
        <w:rPr>
          <w:rFonts w:eastAsia="標楷體" w:cstheme="minorHAnsi"/>
          <w:sz w:val="28"/>
          <w:szCs w:val="28"/>
        </w:rPr>
        <w:t>團體對於我們這個產業</w:t>
      </w:r>
      <w:r w:rsidR="002769EC" w:rsidRPr="00D8539C">
        <w:rPr>
          <w:rFonts w:eastAsia="標楷體" w:cstheme="minorHAnsi"/>
          <w:sz w:val="28"/>
          <w:szCs w:val="28"/>
        </w:rPr>
        <w:t>亦</w:t>
      </w:r>
      <w:r w:rsidRPr="00D8539C">
        <w:rPr>
          <w:rFonts w:eastAsia="標楷體" w:cstheme="minorHAnsi"/>
          <w:sz w:val="28"/>
          <w:szCs w:val="28"/>
        </w:rPr>
        <w:t>非熟悉，</w:t>
      </w:r>
      <w:r w:rsidR="002769EC" w:rsidRPr="00D8539C">
        <w:rPr>
          <w:rFonts w:eastAsia="標楷體" w:cstheme="minorHAnsi"/>
          <w:sz w:val="28"/>
          <w:szCs w:val="28"/>
        </w:rPr>
        <w:t>曾</w:t>
      </w:r>
      <w:r w:rsidR="009E6FA5" w:rsidRPr="00D8539C">
        <w:rPr>
          <w:rFonts w:eastAsia="標楷體" w:cstheme="minorHAnsi"/>
          <w:sz w:val="28"/>
          <w:szCs w:val="28"/>
        </w:rPr>
        <w:t>發生</w:t>
      </w:r>
      <w:proofErr w:type="gramStart"/>
      <w:r w:rsidRPr="00D8539C">
        <w:rPr>
          <w:rFonts w:eastAsia="標楷體" w:cstheme="minorHAnsi"/>
          <w:sz w:val="28"/>
          <w:szCs w:val="28"/>
        </w:rPr>
        <w:t>遊覽車被側錄</w:t>
      </w:r>
      <w:proofErr w:type="gramEnd"/>
      <w:r w:rsidRPr="00D8539C">
        <w:rPr>
          <w:rFonts w:eastAsia="標楷體" w:cstheme="minorHAnsi"/>
          <w:sz w:val="28"/>
          <w:szCs w:val="28"/>
        </w:rPr>
        <w:t>等情況造成跟車的壓力，因此業者也透過公會，希望由公會跟這三</w:t>
      </w:r>
      <w:proofErr w:type="gramStart"/>
      <w:r w:rsidRPr="00D8539C">
        <w:rPr>
          <w:rFonts w:eastAsia="標楷體" w:cstheme="minorHAnsi"/>
          <w:sz w:val="28"/>
          <w:szCs w:val="28"/>
        </w:rPr>
        <w:t>家集管團體</w:t>
      </w:r>
      <w:proofErr w:type="gramEnd"/>
      <w:r w:rsidRPr="00D8539C">
        <w:rPr>
          <w:rFonts w:eastAsia="標楷體" w:cstheme="minorHAnsi"/>
          <w:sz w:val="28"/>
          <w:szCs w:val="28"/>
        </w:rPr>
        <w:t>進行協商，也</w:t>
      </w:r>
      <w:r w:rsidR="002769EC" w:rsidRPr="00D8539C">
        <w:rPr>
          <w:rFonts w:eastAsia="標楷體" w:cstheme="minorHAnsi"/>
          <w:sz w:val="28"/>
          <w:szCs w:val="28"/>
        </w:rPr>
        <w:t>因此瞭解</w:t>
      </w:r>
      <w:r w:rsidRPr="00D8539C">
        <w:rPr>
          <w:rFonts w:eastAsia="標楷體" w:cstheme="minorHAnsi"/>
          <w:sz w:val="28"/>
          <w:szCs w:val="28"/>
        </w:rPr>
        <w:t>到著作權的</w:t>
      </w:r>
      <w:r w:rsidR="009E6FA5" w:rsidRPr="00D8539C">
        <w:rPr>
          <w:rFonts w:eastAsia="標楷體" w:cstheme="minorHAnsi"/>
          <w:sz w:val="28"/>
          <w:szCs w:val="28"/>
        </w:rPr>
        <w:t>相關</w:t>
      </w:r>
      <w:r w:rsidRPr="00D8539C">
        <w:rPr>
          <w:rFonts w:eastAsia="標楷體" w:cstheme="minorHAnsi"/>
          <w:sz w:val="28"/>
          <w:szCs w:val="28"/>
        </w:rPr>
        <w:t>規定。</w:t>
      </w:r>
    </w:p>
    <w:p w:rsidR="00361E9C" w:rsidRPr="00D8539C" w:rsidRDefault="00361E9C" w:rsidP="00D8539C">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遊覽車上</w:t>
      </w:r>
      <w:r w:rsidR="002769EC" w:rsidRPr="00D8539C">
        <w:rPr>
          <w:rFonts w:eastAsia="標楷體" w:cstheme="minorHAnsi"/>
          <w:sz w:val="28"/>
          <w:szCs w:val="28"/>
        </w:rPr>
        <w:t>裝設</w:t>
      </w:r>
      <w:r w:rsidRPr="00D8539C">
        <w:rPr>
          <w:rFonts w:eastAsia="標楷體" w:cstheme="minorHAnsi"/>
          <w:sz w:val="28"/>
          <w:szCs w:val="28"/>
        </w:rPr>
        <w:t>卡拉</w:t>
      </w:r>
      <w:r w:rsidRPr="00D8539C">
        <w:rPr>
          <w:rFonts w:eastAsia="標楷體" w:cstheme="minorHAnsi"/>
          <w:sz w:val="28"/>
          <w:szCs w:val="28"/>
        </w:rPr>
        <w:t>OK</w:t>
      </w:r>
      <w:r w:rsidR="009E6FA5" w:rsidRPr="00D8539C">
        <w:rPr>
          <w:rFonts w:eastAsia="標楷體" w:cstheme="minorHAnsi"/>
          <w:sz w:val="28"/>
          <w:szCs w:val="28"/>
        </w:rPr>
        <w:t>設備，</w:t>
      </w:r>
      <w:r w:rsidR="002769EC" w:rsidRPr="00D8539C">
        <w:rPr>
          <w:rFonts w:eastAsia="標楷體" w:cstheme="minorHAnsi"/>
          <w:sz w:val="28"/>
          <w:szCs w:val="28"/>
        </w:rPr>
        <w:t>僅</w:t>
      </w:r>
      <w:r w:rsidR="009E6FA5" w:rsidRPr="00D8539C">
        <w:rPr>
          <w:rFonts w:eastAsia="標楷體" w:cstheme="minorHAnsi"/>
          <w:sz w:val="28"/>
          <w:szCs w:val="28"/>
        </w:rPr>
        <w:t>具有附加價值並</w:t>
      </w:r>
      <w:r w:rsidR="002769EC" w:rsidRPr="00D8539C">
        <w:rPr>
          <w:rFonts w:eastAsia="標楷體" w:cstheme="minorHAnsi"/>
          <w:sz w:val="28"/>
          <w:szCs w:val="28"/>
        </w:rPr>
        <w:t>非</w:t>
      </w:r>
      <w:r w:rsidRPr="00D8539C">
        <w:rPr>
          <w:rFonts w:eastAsia="標楷體" w:cstheme="minorHAnsi"/>
          <w:sz w:val="28"/>
          <w:szCs w:val="28"/>
        </w:rPr>
        <w:t>營業</w:t>
      </w:r>
      <w:r w:rsidR="009E6FA5" w:rsidRPr="00D8539C">
        <w:rPr>
          <w:rFonts w:eastAsia="標楷體" w:cstheme="minorHAnsi"/>
          <w:sz w:val="28"/>
          <w:szCs w:val="28"/>
        </w:rPr>
        <w:t>上</w:t>
      </w:r>
      <w:r w:rsidRPr="00D8539C">
        <w:rPr>
          <w:rFonts w:eastAsia="標楷體" w:cstheme="minorHAnsi"/>
          <w:sz w:val="28"/>
          <w:szCs w:val="28"/>
        </w:rPr>
        <w:t>非常重要</w:t>
      </w:r>
      <w:r w:rsidR="002769EC" w:rsidRPr="00D8539C">
        <w:rPr>
          <w:rFonts w:eastAsia="標楷體" w:cstheme="minorHAnsi"/>
          <w:sz w:val="28"/>
          <w:szCs w:val="28"/>
        </w:rPr>
        <w:t>環節</w:t>
      </w:r>
      <w:r w:rsidRPr="00D8539C">
        <w:rPr>
          <w:rFonts w:eastAsia="標楷體" w:cstheme="minorHAnsi"/>
          <w:sz w:val="28"/>
          <w:szCs w:val="28"/>
        </w:rPr>
        <w:t>。遊覽車出車一天台中以北以</w:t>
      </w:r>
      <w:r w:rsidRPr="00D8539C">
        <w:rPr>
          <w:rFonts w:eastAsia="標楷體" w:cstheme="minorHAnsi"/>
          <w:sz w:val="28"/>
          <w:szCs w:val="28"/>
        </w:rPr>
        <w:t>10</w:t>
      </w:r>
      <w:r w:rsidR="002769EC" w:rsidRPr="00D8539C">
        <w:rPr>
          <w:rFonts w:eastAsia="標楷體" w:cstheme="minorHAnsi"/>
          <w:sz w:val="28"/>
          <w:szCs w:val="28"/>
        </w:rPr>
        <w:t>,</w:t>
      </w:r>
      <w:r w:rsidRPr="00D8539C">
        <w:rPr>
          <w:rFonts w:eastAsia="標楷體" w:cstheme="minorHAnsi"/>
          <w:sz w:val="28"/>
          <w:szCs w:val="28"/>
        </w:rPr>
        <w:t>000</w:t>
      </w:r>
      <w:r w:rsidRPr="00D8539C">
        <w:rPr>
          <w:rFonts w:eastAsia="標楷體" w:cstheme="minorHAnsi"/>
          <w:sz w:val="28"/>
          <w:szCs w:val="28"/>
        </w:rPr>
        <w:t>元計，台中以南以</w:t>
      </w:r>
      <w:r w:rsidRPr="00D8539C">
        <w:rPr>
          <w:rFonts w:eastAsia="標楷體" w:cstheme="minorHAnsi"/>
          <w:sz w:val="28"/>
          <w:szCs w:val="28"/>
        </w:rPr>
        <w:t>11</w:t>
      </w:r>
      <w:r w:rsidR="002769EC" w:rsidRPr="00D8539C">
        <w:rPr>
          <w:rFonts w:eastAsia="標楷體" w:cstheme="minorHAnsi"/>
          <w:sz w:val="28"/>
          <w:szCs w:val="28"/>
        </w:rPr>
        <w:t>,</w:t>
      </w:r>
      <w:r w:rsidRPr="00D8539C">
        <w:rPr>
          <w:rFonts w:eastAsia="標楷體" w:cstheme="minorHAnsi"/>
          <w:sz w:val="28"/>
          <w:szCs w:val="28"/>
        </w:rPr>
        <w:t>000</w:t>
      </w:r>
      <w:r w:rsidRPr="00D8539C">
        <w:rPr>
          <w:rFonts w:eastAsia="標楷體" w:cstheme="minorHAnsi"/>
          <w:sz w:val="28"/>
          <w:szCs w:val="28"/>
        </w:rPr>
        <w:t>元計算，</w:t>
      </w:r>
      <w:proofErr w:type="gramStart"/>
      <w:r w:rsidRPr="00D8539C">
        <w:rPr>
          <w:rFonts w:eastAsia="標楷體" w:cstheme="minorHAnsi"/>
          <w:sz w:val="28"/>
          <w:szCs w:val="28"/>
        </w:rPr>
        <w:t>油資及</w:t>
      </w:r>
      <w:proofErr w:type="gramEnd"/>
      <w:r w:rsidRPr="00D8539C">
        <w:rPr>
          <w:rFonts w:eastAsia="標楷體" w:cstheme="minorHAnsi"/>
          <w:sz w:val="28"/>
          <w:szCs w:val="28"/>
        </w:rPr>
        <w:t>其他維修費用一公里</w:t>
      </w:r>
      <w:r w:rsidR="002769EC" w:rsidRPr="00D8539C">
        <w:rPr>
          <w:rFonts w:eastAsia="標楷體" w:cstheme="minorHAnsi"/>
          <w:sz w:val="28"/>
          <w:szCs w:val="28"/>
        </w:rPr>
        <w:t>成本</w:t>
      </w:r>
      <w:r w:rsidRPr="00D8539C">
        <w:rPr>
          <w:rFonts w:eastAsia="標楷體" w:cstheme="minorHAnsi"/>
          <w:sz w:val="28"/>
          <w:szCs w:val="28"/>
        </w:rPr>
        <w:t>為</w:t>
      </w:r>
      <w:r w:rsidRPr="00D8539C">
        <w:rPr>
          <w:rFonts w:eastAsia="標楷體" w:cstheme="minorHAnsi"/>
          <w:sz w:val="28"/>
          <w:szCs w:val="28"/>
        </w:rPr>
        <w:t>16</w:t>
      </w:r>
      <w:r w:rsidRPr="00D8539C">
        <w:rPr>
          <w:rFonts w:eastAsia="標楷體" w:cstheme="minorHAnsi"/>
          <w:sz w:val="28"/>
          <w:szCs w:val="28"/>
        </w:rPr>
        <w:t>元，但乘客也不會一路唱到底，平均</w:t>
      </w:r>
      <w:r w:rsidRPr="00D8539C">
        <w:rPr>
          <w:rFonts w:eastAsia="標楷體" w:cstheme="minorHAnsi"/>
          <w:sz w:val="28"/>
          <w:szCs w:val="28"/>
        </w:rPr>
        <w:lastRenderedPageBreak/>
        <w:t>而言大約一天使用一小時，且我們使用伴唱機的比例比起</w:t>
      </w:r>
      <w:r w:rsidRPr="00D8539C">
        <w:rPr>
          <w:rFonts w:eastAsia="標楷體" w:cstheme="minorHAnsi"/>
          <w:sz w:val="28"/>
          <w:szCs w:val="28"/>
        </w:rPr>
        <w:t>KTV</w:t>
      </w:r>
      <w:r w:rsidRPr="00D8539C">
        <w:rPr>
          <w:rFonts w:eastAsia="標楷體" w:cstheme="minorHAnsi"/>
          <w:sz w:val="28"/>
          <w:szCs w:val="28"/>
        </w:rPr>
        <w:t>、小吃店來說，次數更是少很多，若以三家</w:t>
      </w:r>
      <w:proofErr w:type="gramStart"/>
      <w:r w:rsidRPr="00D8539C">
        <w:rPr>
          <w:rFonts w:eastAsia="標楷體" w:cstheme="minorHAnsi"/>
          <w:sz w:val="28"/>
          <w:szCs w:val="28"/>
        </w:rPr>
        <w:t>音樂集管團體</w:t>
      </w:r>
      <w:proofErr w:type="gramEnd"/>
      <w:r w:rsidRPr="00D8539C">
        <w:rPr>
          <w:rFonts w:eastAsia="標楷體" w:cstheme="minorHAnsi"/>
          <w:sz w:val="28"/>
          <w:szCs w:val="28"/>
        </w:rPr>
        <w:t>公告費率計費，對我們而言，是一個不合理的負擔。</w:t>
      </w:r>
    </w:p>
    <w:p w:rsidR="00361E9C" w:rsidRPr="00D8539C" w:rsidRDefault="00361E9C" w:rsidP="00361E9C">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公平起見，費率應依實際使用次數來計費，但我們無法計算</w:t>
      </w:r>
      <w:r w:rsidR="009E6FA5" w:rsidRPr="00D8539C">
        <w:rPr>
          <w:rFonts w:eastAsia="標楷體" w:cstheme="minorHAnsi"/>
          <w:sz w:val="28"/>
          <w:szCs w:val="28"/>
        </w:rPr>
        <w:t>使用次數</w:t>
      </w:r>
      <w:r w:rsidRPr="00D8539C">
        <w:rPr>
          <w:rFonts w:eastAsia="標楷體" w:cstheme="minorHAnsi"/>
          <w:sz w:val="28"/>
          <w:szCs w:val="28"/>
        </w:rPr>
        <w:t>。又遊覽車上卡拉</w:t>
      </w:r>
      <w:r w:rsidRPr="00D8539C">
        <w:rPr>
          <w:rFonts w:eastAsia="標楷體" w:cstheme="minorHAnsi"/>
          <w:sz w:val="28"/>
          <w:szCs w:val="28"/>
        </w:rPr>
        <w:t>OK</w:t>
      </w:r>
      <w:r w:rsidRPr="00D8539C">
        <w:rPr>
          <w:rFonts w:eastAsia="標楷體" w:cstheme="minorHAnsi"/>
          <w:sz w:val="28"/>
          <w:szCs w:val="28"/>
        </w:rPr>
        <w:t>設備的容量不可能將三家</w:t>
      </w:r>
      <w:proofErr w:type="gramStart"/>
      <w:r w:rsidRPr="00D8539C">
        <w:rPr>
          <w:rFonts w:eastAsia="標楷體" w:cstheme="minorHAnsi"/>
          <w:sz w:val="28"/>
          <w:szCs w:val="28"/>
        </w:rPr>
        <w:t>音樂集管團體</w:t>
      </w:r>
      <w:proofErr w:type="gramEnd"/>
      <w:r w:rsidRPr="00D8539C">
        <w:rPr>
          <w:rFonts w:eastAsia="標楷體" w:cstheme="minorHAnsi"/>
          <w:sz w:val="28"/>
          <w:szCs w:val="28"/>
        </w:rPr>
        <w:t>所有管理的數量均納入及並且均進行使用，未來</w:t>
      </w:r>
      <w:r w:rsidR="005D5B59">
        <w:rPr>
          <w:rFonts w:eastAsia="標楷體" w:cstheme="minorHAnsi" w:hint="eastAsia"/>
          <w:sz w:val="28"/>
          <w:szCs w:val="28"/>
        </w:rPr>
        <w:t>再</w:t>
      </w:r>
      <w:r w:rsidRPr="00D8539C">
        <w:rPr>
          <w:rFonts w:eastAsia="標楷體" w:cstheme="minorHAnsi"/>
          <w:sz w:val="28"/>
          <w:szCs w:val="28"/>
        </w:rPr>
        <w:t>將車上的伴唱機容納歌曲量控制在</w:t>
      </w:r>
      <w:r w:rsidR="002769EC" w:rsidRPr="00D8539C">
        <w:rPr>
          <w:rFonts w:eastAsia="標楷體" w:cstheme="minorHAnsi"/>
          <w:sz w:val="28"/>
          <w:szCs w:val="28"/>
        </w:rPr>
        <w:t>6,000</w:t>
      </w:r>
      <w:r w:rsidRPr="00D8539C">
        <w:rPr>
          <w:rFonts w:eastAsia="標楷體" w:cstheme="minorHAnsi"/>
          <w:sz w:val="28"/>
          <w:szCs w:val="28"/>
        </w:rPr>
        <w:t>首以內的情況下，希望三家</w:t>
      </w:r>
      <w:proofErr w:type="gramStart"/>
      <w:r w:rsidRPr="00D8539C">
        <w:rPr>
          <w:rFonts w:eastAsia="標楷體" w:cstheme="minorHAnsi"/>
          <w:sz w:val="28"/>
          <w:szCs w:val="28"/>
        </w:rPr>
        <w:t>音樂集管團體</w:t>
      </w:r>
      <w:proofErr w:type="gramEnd"/>
      <w:r w:rsidRPr="00D8539C">
        <w:rPr>
          <w:rFonts w:eastAsia="標楷體" w:cstheme="minorHAnsi"/>
          <w:sz w:val="28"/>
          <w:szCs w:val="28"/>
        </w:rPr>
        <w:t>的</w:t>
      </w:r>
      <w:proofErr w:type="gramStart"/>
      <w:r w:rsidRPr="00D8539C">
        <w:rPr>
          <w:rFonts w:eastAsia="標楷體" w:cstheme="minorHAnsi"/>
          <w:sz w:val="28"/>
          <w:szCs w:val="28"/>
        </w:rPr>
        <w:t>費率均能調降</w:t>
      </w:r>
      <w:proofErr w:type="gramEnd"/>
      <w:r w:rsidRPr="00D8539C">
        <w:rPr>
          <w:rFonts w:eastAsia="標楷體" w:cstheme="minorHAnsi"/>
          <w:sz w:val="28"/>
          <w:szCs w:val="28"/>
        </w:rPr>
        <w:t>為每車每年</w:t>
      </w:r>
      <w:r w:rsidRPr="00D8539C">
        <w:rPr>
          <w:rFonts w:eastAsia="標楷體" w:cstheme="minorHAnsi"/>
          <w:sz w:val="28"/>
          <w:szCs w:val="28"/>
        </w:rPr>
        <w:t>500</w:t>
      </w:r>
      <w:r w:rsidRPr="00D8539C">
        <w:rPr>
          <w:rFonts w:eastAsia="標楷體" w:cstheme="minorHAnsi"/>
          <w:sz w:val="28"/>
          <w:szCs w:val="28"/>
        </w:rPr>
        <w:t>元。</w:t>
      </w:r>
    </w:p>
    <w:p w:rsidR="009F04AF" w:rsidRPr="00D8539C" w:rsidRDefault="009F04AF" w:rsidP="009F04AF">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Pr="00D8539C">
        <w:rPr>
          <w:rFonts w:eastAsia="標楷體" w:cstheme="minorHAnsi"/>
          <w:sz w:val="28"/>
          <w:szCs w:val="28"/>
        </w:rPr>
        <w:t>遊覽車公會表示現行的費率造成營收的負擔，貴會以往曾有協商授權之金額，請問實際每年每輛多少錢？</w:t>
      </w:r>
    </w:p>
    <w:p w:rsidR="00361E9C" w:rsidRPr="00D8539C" w:rsidRDefault="009F04AF" w:rsidP="00361E9C">
      <w:pPr>
        <w:pStyle w:val="a3"/>
        <w:numPr>
          <w:ilvl w:val="1"/>
          <w:numId w:val="1"/>
        </w:numPr>
        <w:snapToGrid w:val="0"/>
        <w:spacing w:line="500" w:lineRule="exact"/>
        <w:ind w:leftChars="0" w:left="966" w:hanging="896"/>
        <w:jc w:val="both"/>
        <w:rPr>
          <w:rFonts w:eastAsia="標楷體" w:cstheme="minorHAnsi"/>
          <w:b/>
          <w:sz w:val="28"/>
          <w:szCs w:val="28"/>
        </w:rPr>
      </w:pPr>
      <w:r w:rsidRPr="00D8539C">
        <w:rPr>
          <w:rFonts w:eastAsia="標楷體" w:cstheme="minorHAnsi"/>
          <w:b/>
          <w:sz w:val="28"/>
          <w:szCs w:val="28"/>
        </w:rPr>
        <w:t>遊覽車商業同業公會全國聯合會</w:t>
      </w:r>
      <w:r w:rsidR="00F61B24">
        <w:rPr>
          <w:rFonts w:eastAsia="標楷體" w:cstheme="minorHAnsi"/>
          <w:b/>
          <w:sz w:val="28"/>
          <w:szCs w:val="28"/>
        </w:rPr>
        <w:t>徐浩源理事長</w:t>
      </w:r>
      <w:r w:rsidRPr="00D8539C">
        <w:rPr>
          <w:rFonts w:eastAsia="標楷體" w:cstheme="minorHAnsi"/>
          <w:b/>
          <w:sz w:val="28"/>
          <w:szCs w:val="28"/>
        </w:rPr>
        <w:t>：</w:t>
      </w:r>
    </w:p>
    <w:p w:rsidR="009F04AF" w:rsidRPr="00D8539C" w:rsidRDefault="009F04AF" w:rsidP="009F04AF">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我們業者過去不知道有審議的制度，每年支付使用報酬都是用喊價的方式，希望未來會有一個好的訂價標準。</w:t>
      </w:r>
    </w:p>
    <w:p w:rsidR="009F04AF" w:rsidRPr="00D8539C" w:rsidRDefault="009F04AF" w:rsidP="009F04AF">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目前全</w:t>
      </w:r>
      <w:proofErr w:type="gramStart"/>
      <w:r w:rsidRPr="00D8539C">
        <w:rPr>
          <w:rFonts w:eastAsia="標楷體" w:cstheme="minorHAnsi"/>
          <w:sz w:val="28"/>
          <w:szCs w:val="28"/>
        </w:rPr>
        <w:t>臺</w:t>
      </w:r>
      <w:proofErr w:type="gramEnd"/>
      <w:r w:rsidRPr="00D8539C">
        <w:rPr>
          <w:rFonts w:eastAsia="標楷體" w:cstheme="minorHAnsi"/>
          <w:sz w:val="28"/>
          <w:szCs w:val="28"/>
        </w:rPr>
        <w:t>的遊覽車有</w:t>
      </w:r>
      <w:r w:rsidRPr="00D8539C">
        <w:rPr>
          <w:rFonts w:eastAsia="標楷體" w:cstheme="minorHAnsi"/>
          <w:sz w:val="28"/>
          <w:szCs w:val="28"/>
        </w:rPr>
        <w:t>13,000</w:t>
      </w:r>
      <w:r w:rsidRPr="00D8539C">
        <w:rPr>
          <w:rFonts w:eastAsia="標楷體" w:cstheme="minorHAnsi"/>
          <w:sz w:val="28"/>
          <w:szCs w:val="28"/>
        </w:rPr>
        <w:t>多輛，</w:t>
      </w:r>
      <w:r w:rsidR="002769EC" w:rsidRPr="00D8539C">
        <w:rPr>
          <w:rFonts w:eastAsia="標楷體" w:cstheme="minorHAnsi"/>
          <w:sz w:val="28"/>
          <w:szCs w:val="28"/>
        </w:rPr>
        <w:t>但專營</w:t>
      </w:r>
      <w:proofErr w:type="gramStart"/>
      <w:r w:rsidR="002769EC" w:rsidRPr="00D8539C">
        <w:rPr>
          <w:rFonts w:eastAsia="標楷體" w:cstheme="minorHAnsi"/>
          <w:sz w:val="28"/>
          <w:szCs w:val="28"/>
        </w:rPr>
        <w:t>陸客團</w:t>
      </w:r>
      <w:proofErr w:type="gramEnd"/>
      <w:r w:rsidR="002769EC" w:rsidRPr="00D8539C">
        <w:rPr>
          <w:rFonts w:eastAsia="標楷體" w:cstheme="minorHAnsi"/>
          <w:sz w:val="28"/>
          <w:szCs w:val="28"/>
        </w:rPr>
        <w:t>2,500</w:t>
      </w:r>
      <w:r w:rsidR="002769EC" w:rsidRPr="00D8539C">
        <w:rPr>
          <w:rFonts w:eastAsia="標楷體" w:cstheme="minorHAnsi"/>
          <w:sz w:val="28"/>
          <w:szCs w:val="28"/>
        </w:rPr>
        <w:t>輛、</w:t>
      </w:r>
      <w:r w:rsidRPr="00D8539C">
        <w:rPr>
          <w:rFonts w:eastAsia="標楷體" w:cstheme="minorHAnsi"/>
          <w:sz w:val="28"/>
          <w:szCs w:val="28"/>
        </w:rPr>
        <w:t>中型巴士</w:t>
      </w:r>
      <w:r w:rsidR="00D8539C">
        <w:rPr>
          <w:rFonts w:eastAsia="標楷體" w:cstheme="minorHAnsi"/>
          <w:sz w:val="28"/>
          <w:szCs w:val="28"/>
        </w:rPr>
        <w:t>（</w:t>
      </w:r>
      <w:r w:rsidRPr="00D8539C">
        <w:rPr>
          <w:rFonts w:eastAsia="標楷體" w:cstheme="minorHAnsi"/>
          <w:sz w:val="28"/>
          <w:szCs w:val="28"/>
        </w:rPr>
        <w:t>乙類</w:t>
      </w:r>
      <w:r w:rsidR="00D8539C">
        <w:rPr>
          <w:rFonts w:eastAsia="標楷體" w:cstheme="minorHAnsi"/>
          <w:sz w:val="28"/>
          <w:szCs w:val="28"/>
        </w:rPr>
        <w:t>）</w:t>
      </w:r>
      <w:r w:rsidR="00DB4C75" w:rsidRPr="00D8539C">
        <w:rPr>
          <w:rFonts w:eastAsia="標楷體" w:cstheme="minorHAnsi"/>
          <w:sz w:val="28"/>
          <w:szCs w:val="28"/>
        </w:rPr>
        <w:t>與車齡</w:t>
      </w:r>
      <w:r w:rsidR="00DB4C75" w:rsidRPr="00D8539C">
        <w:rPr>
          <w:rFonts w:eastAsia="標楷體" w:cstheme="minorHAnsi"/>
          <w:sz w:val="28"/>
          <w:szCs w:val="28"/>
        </w:rPr>
        <w:t>10</w:t>
      </w:r>
      <w:r w:rsidR="00DB4C75" w:rsidRPr="00D8539C">
        <w:rPr>
          <w:rFonts w:eastAsia="標楷體" w:cstheme="minorHAnsi"/>
          <w:sz w:val="28"/>
          <w:szCs w:val="28"/>
        </w:rPr>
        <w:t>年以上的車輛各約</w:t>
      </w:r>
      <w:r w:rsidR="00DB4C75" w:rsidRPr="00D8539C">
        <w:rPr>
          <w:rFonts w:eastAsia="標楷體" w:cstheme="minorHAnsi"/>
          <w:sz w:val="28"/>
          <w:szCs w:val="28"/>
        </w:rPr>
        <w:t>2</w:t>
      </w:r>
      <w:r w:rsidR="002769EC" w:rsidRPr="00D8539C">
        <w:rPr>
          <w:rFonts w:eastAsia="標楷體" w:cstheme="minorHAnsi"/>
          <w:sz w:val="28"/>
          <w:szCs w:val="28"/>
        </w:rPr>
        <w:t>,</w:t>
      </w:r>
      <w:r w:rsidR="00DB4C75" w:rsidRPr="00D8539C">
        <w:rPr>
          <w:rFonts w:eastAsia="標楷體" w:cstheme="minorHAnsi"/>
          <w:sz w:val="28"/>
          <w:szCs w:val="28"/>
        </w:rPr>
        <w:t>000</w:t>
      </w:r>
      <w:r w:rsidR="00DB4C75" w:rsidRPr="00D8539C">
        <w:rPr>
          <w:rFonts w:eastAsia="標楷體" w:cstheme="minorHAnsi"/>
          <w:sz w:val="28"/>
          <w:szCs w:val="28"/>
        </w:rPr>
        <w:t>、</w:t>
      </w:r>
      <w:r w:rsidR="00DB4C75" w:rsidRPr="00D8539C">
        <w:rPr>
          <w:rFonts w:eastAsia="標楷體" w:cstheme="minorHAnsi"/>
          <w:sz w:val="28"/>
          <w:szCs w:val="28"/>
        </w:rPr>
        <w:t>5</w:t>
      </w:r>
      <w:r w:rsidR="002769EC" w:rsidRPr="00D8539C">
        <w:rPr>
          <w:rFonts w:eastAsia="標楷體" w:cstheme="minorHAnsi"/>
          <w:sz w:val="28"/>
          <w:szCs w:val="28"/>
        </w:rPr>
        <w:t>,</w:t>
      </w:r>
      <w:r w:rsidR="00DB4C75" w:rsidRPr="00D8539C">
        <w:rPr>
          <w:rFonts w:eastAsia="標楷體" w:cstheme="minorHAnsi"/>
          <w:sz w:val="28"/>
          <w:szCs w:val="28"/>
        </w:rPr>
        <w:t>000</w:t>
      </w:r>
      <w:r w:rsidR="00DB4C75" w:rsidRPr="00D8539C">
        <w:rPr>
          <w:rFonts w:eastAsia="標楷體" w:cstheme="minorHAnsi"/>
          <w:sz w:val="28"/>
          <w:szCs w:val="28"/>
        </w:rPr>
        <w:t>輛，</w:t>
      </w:r>
      <w:proofErr w:type="gramStart"/>
      <w:r w:rsidR="002769EC" w:rsidRPr="00D8539C">
        <w:rPr>
          <w:rFonts w:eastAsia="標楷體" w:cstheme="minorHAnsi"/>
          <w:sz w:val="28"/>
          <w:szCs w:val="28"/>
        </w:rPr>
        <w:t>均不使用</w:t>
      </w:r>
      <w:proofErr w:type="gramEnd"/>
      <w:r w:rsidR="00DB4C75" w:rsidRPr="00D8539C">
        <w:rPr>
          <w:rFonts w:eastAsia="標楷體" w:cstheme="minorHAnsi"/>
          <w:sz w:val="28"/>
          <w:szCs w:val="28"/>
        </w:rPr>
        <w:t>卡拉</w:t>
      </w:r>
      <w:r w:rsidR="00DB4C75" w:rsidRPr="00D8539C">
        <w:rPr>
          <w:rFonts w:eastAsia="標楷體" w:cstheme="minorHAnsi"/>
          <w:sz w:val="28"/>
          <w:szCs w:val="28"/>
        </w:rPr>
        <w:t>OK</w:t>
      </w:r>
      <w:r w:rsidR="00DB4C75" w:rsidRPr="00D8539C">
        <w:rPr>
          <w:rFonts w:eastAsia="標楷體" w:cstheme="minorHAnsi"/>
          <w:sz w:val="28"/>
          <w:szCs w:val="28"/>
        </w:rPr>
        <w:t>設備</w:t>
      </w:r>
      <w:r w:rsidRPr="00D8539C">
        <w:rPr>
          <w:rFonts w:eastAsia="標楷體" w:cstheme="minorHAnsi"/>
          <w:sz w:val="28"/>
          <w:szCs w:val="28"/>
        </w:rPr>
        <w:t>。所以誠如魯理事長所述，只有</w:t>
      </w:r>
      <w:r w:rsidRPr="00D8539C">
        <w:rPr>
          <w:rFonts w:eastAsia="標楷體" w:cstheme="minorHAnsi"/>
          <w:sz w:val="28"/>
          <w:szCs w:val="28"/>
        </w:rPr>
        <w:t>4,000</w:t>
      </w:r>
      <w:r w:rsidRPr="00D8539C">
        <w:rPr>
          <w:rFonts w:eastAsia="標楷體" w:cstheme="minorHAnsi"/>
          <w:sz w:val="28"/>
          <w:szCs w:val="28"/>
        </w:rPr>
        <w:t>至</w:t>
      </w:r>
      <w:r w:rsidRPr="00D8539C">
        <w:rPr>
          <w:rFonts w:eastAsia="標楷體" w:cstheme="minorHAnsi"/>
          <w:sz w:val="28"/>
          <w:szCs w:val="28"/>
        </w:rPr>
        <w:t>5,000</w:t>
      </w:r>
      <w:r w:rsidRPr="00D8539C">
        <w:rPr>
          <w:rFonts w:eastAsia="標楷體" w:cstheme="minorHAnsi"/>
          <w:sz w:val="28"/>
          <w:szCs w:val="28"/>
        </w:rPr>
        <w:t>輛</w:t>
      </w:r>
      <w:r w:rsidR="00DB4C75" w:rsidRPr="00D8539C">
        <w:rPr>
          <w:rFonts w:eastAsia="標楷體" w:cstheme="minorHAnsi"/>
          <w:sz w:val="28"/>
          <w:szCs w:val="28"/>
        </w:rPr>
        <w:t>遊覽車會使用到卡拉</w:t>
      </w:r>
      <w:r w:rsidR="00DB4C75" w:rsidRPr="00D8539C">
        <w:rPr>
          <w:rFonts w:eastAsia="標楷體" w:cstheme="minorHAnsi"/>
          <w:sz w:val="28"/>
          <w:szCs w:val="28"/>
        </w:rPr>
        <w:t>OK</w:t>
      </w:r>
      <w:r w:rsidR="00DB4C75" w:rsidRPr="00D8539C">
        <w:rPr>
          <w:rFonts w:eastAsia="標楷體" w:cstheme="minorHAnsi"/>
          <w:sz w:val="28"/>
          <w:szCs w:val="28"/>
        </w:rPr>
        <w:t>設備</w:t>
      </w:r>
      <w:r w:rsidRPr="00D8539C">
        <w:rPr>
          <w:rFonts w:eastAsia="標楷體" w:cstheme="minorHAnsi"/>
          <w:sz w:val="28"/>
          <w:szCs w:val="28"/>
        </w:rPr>
        <w:t>。</w:t>
      </w:r>
    </w:p>
    <w:p w:rsidR="009F04AF" w:rsidRPr="00D8539C" w:rsidRDefault="009F04AF" w:rsidP="009F04AF">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以去年的統計資料看</w:t>
      </w:r>
      <w:r w:rsidR="00DB4C75" w:rsidRPr="00D8539C">
        <w:rPr>
          <w:rFonts w:eastAsia="標楷體" w:cstheme="minorHAnsi"/>
          <w:sz w:val="28"/>
          <w:szCs w:val="28"/>
        </w:rPr>
        <w:t>遊覽車出車率</w:t>
      </w:r>
      <w:r w:rsidRPr="00D8539C">
        <w:rPr>
          <w:rFonts w:eastAsia="標楷體" w:cstheme="minorHAnsi"/>
          <w:sz w:val="28"/>
          <w:szCs w:val="28"/>
        </w:rPr>
        <w:t>，運</w:t>
      </w:r>
      <w:proofErr w:type="gramStart"/>
      <w:r w:rsidRPr="00D8539C">
        <w:rPr>
          <w:rFonts w:eastAsia="標楷體" w:cstheme="minorHAnsi"/>
          <w:sz w:val="28"/>
          <w:szCs w:val="28"/>
        </w:rPr>
        <w:t>研</w:t>
      </w:r>
      <w:proofErr w:type="gramEnd"/>
      <w:r w:rsidRPr="00D8539C">
        <w:rPr>
          <w:rFonts w:eastAsia="標楷體" w:cstheme="minorHAnsi"/>
          <w:sz w:val="28"/>
          <w:szCs w:val="28"/>
        </w:rPr>
        <w:t>所的調查是</w:t>
      </w:r>
      <w:r w:rsidRPr="00D8539C">
        <w:rPr>
          <w:rFonts w:eastAsia="標楷體" w:cstheme="minorHAnsi"/>
          <w:sz w:val="28"/>
          <w:szCs w:val="28"/>
        </w:rPr>
        <w:t>186</w:t>
      </w:r>
      <w:r w:rsidR="002769EC" w:rsidRPr="00D8539C">
        <w:rPr>
          <w:rFonts w:eastAsia="標楷體" w:cstheme="minorHAnsi"/>
          <w:sz w:val="28"/>
          <w:szCs w:val="28"/>
        </w:rPr>
        <w:t>天，本會</w:t>
      </w:r>
      <w:r w:rsidRPr="00D8539C">
        <w:rPr>
          <w:rFonts w:eastAsia="標楷體" w:cstheme="minorHAnsi"/>
          <w:sz w:val="28"/>
          <w:szCs w:val="28"/>
        </w:rPr>
        <w:t>調查可營運的時間約</w:t>
      </w:r>
      <w:r w:rsidRPr="00D8539C">
        <w:rPr>
          <w:rFonts w:eastAsia="標楷體" w:cstheme="minorHAnsi"/>
          <w:sz w:val="28"/>
          <w:szCs w:val="28"/>
        </w:rPr>
        <w:t>245</w:t>
      </w:r>
      <w:r w:rsidRPr="00D8539C">
        <w:rPr>
          <w:rFonts w:eastAsia="標楷體" w:cstheme="minorHAnsi"/>
          <w:sz w:val="28"/>
          <w:szCs w:val="28"/>
        </w:rPr>
        <w:t>天。若以</w:t>
      </w:r>
      <w:r w:rsidRPr="00D8539C">
        <w:rPr>
          <w:rFonts w:eastAsia="標楷體" w:cstheme="minorHAnsi"/>
          <w:sz w:val="28"/>
          <w:szCs w:val="28"/>
        </w:rPr>
        <w:t>250</w:t>
      </w:r>
      <w:r w:rsidRPr="00D8539C">
        <w:rPr>
          <w:rFonts w:eastAsia="標楷體" w:cstheme="minorHAnsi"/>
          <w:sz w:val="28"/>
          <w:szCs w:val="28"/>
        </w:rPr>
        <w:t>天計算，現行</w:t>
      </w:r>
      <w:proofErr w:type="gramStart"/>
      <w:r w:rsidRPr="00D8539C">
        <w:rPr>
          <w:rFonts w:eastAsia="標楷體" w:cstheme="minorHAnsi"/>
          <w:sz w:val="28"/>
          <w:szCs w:val="28"/>
        </w:rPr>
        <w:t>3</w:t>
      </w:r>
      <w:r w:rsidRPr="00D8539C">
        <w:rPr>
          <w:rFonts w:eastAsia="標楷體" w:cstheme="minorHAnsi"/>
          <w:sz w:val="28"/>
          <w:szCs w:val="28"/>
        </w:rPr>
        <w:t>家集管團體</w:t>
      </w:r>
      <w:proofErr w:type="gramEnd"/>
      <w:r w:rsidRPr="00D8539C">
        <w:rPr>
          <w:rFonts w:eastAsia="標楷體" w:cstheme="minorHAnsi"/>
          <w:sz w:val="28"/>
          <w:szCs w:val="28"/>
        </w:rPr>
        <w:t>的費率各為</w:t>
      </w:r>
      <w:r w:rsidRPr="00D8539C">
        <w:rPr>
          <w:rFonts w:eastAsia="標楷體" w:cstheme="minorHAnsi"/>
          <w:sz w:val="28"/>
          <w:szCs w:val="28"/>
        </w:rPr>
        <w:t>2,500</w:t>
      </w:r>
      <w:r w:rsidRPr="00D8539C">
        <w:rPr>
          <w:rFonts w:eastAsia="標楷體" w:cstheme="minorHAnsi"/>
          <w:sz w:val="28"/>
          <w:szCs w:val="28"/>
        </w:rPr>
        <w:t>元、</w:t>
      </w:r>
      <w:r w:rsidRPr="00D8539C">
        <w:rPr>
          <w:rFonts w:eastAsia="標楷體" w:cstheme="minorHAnsi"/>
          <w:sz w:val="28"/>
          <w:szCs w:val="28"/>
        </w:rPr>
        <w:t>2,500</w:t>
      </w:r>
      <w:r w:rsidRPr="00D8539C">
        <w:rPr>
          <w:rFonts w:eastAsia="標楷體" w:cstheme="minorHAnsi"/>
          <w:sz w:val="28"/>
          <w:szCs w:val="28"/>
        </w:rPr>
        <w:t>元、</w:t>
      </w:r>
      <w:r w:rsidRPr="00D8539C">
        <w:rPr>
          <w:rFonts w:eastAsia="標楷體" w:cstheme="minorHAnsi"/>
          <w:sz w:val="28"/>
          <w:szCs w:val="28"/>
        </w:rPr>
        <w:t>2,000</w:t>
      </w:r>
      <w:r w:rsidRPr="00D8539C">
        <w:rPr>
          <w:rFonts w:eastAsia="標楷體" w:cstheme="minorHAnsi"/>
          <w:sz w:val="28"/>
          <w:szCs w:val="28"/>
        </w:rPr>
        <w:t>元，共計</w:t>
      </w:r>
      <w:r w:rsidRPr="00D8539C">
        <w:rPr>
          <w:rFonts w:eastAsia="標楷體" w:cstheme="minorHAnsi"/>
          <w:sz w:val="28"/>
          <w:szCs w:val="28"/>
        </w:rPr>
        <w:t>7,000</w:t>
      </w:r>
      <w:r w:rsidRPr="00D8539C">
        <w:rPr>
          <w:rFonts w:eastAsia="標楷體" w:cstheme="minorHAnsi"/>
          <w:sz w:val="28"/>
          <w:szCs w:val="28"/>
        </w:rPr>
        <w:t>元，遊覽車一天的出租費用也不過是</w:t>
      </w:r>
      <w:r w:rsidRPr="00D8539C">
        <w:rPr>
          <w:rFonts w:eastAsia="標楷體" w:cstheme="minorHAnsi"/>
          <w:sz w:val="28"/>
          <w:szCs w:val="28"/>
        </w:rPr>
        <w:t>7,000</w:t>
      </w:r>
      <w:r w:rsidRPr="00D8539C">
        <w:rPr>
          <w:rFonts w:eastAsia="標楷體" w:cstheme="minorHAnsi"/>
          <w:sz w:val="28"/>
          <w:szCs w:val="28"/>
        </w:rPr>
        <w:t>元，負擔是</w:t>
      </w:r>
      <w:r w:rsidRPr="00D8539C">
        <w:rPr>
          <w:rFonts w:eastAsia="標楷體" w:cstheme="minorHAnsi"/>
          <w:sz w:val="28"/>
          <w:szCs w:val="28"/>
        </w:rPr>
        <w:t>250</w:t>
      </w:r>
      <w:r w:rsidRPr="00D8539C">
        <w:rPr>
          <w:rFonts w:eastAsia="標楷體" w:cstheme="minorHAnsi"/>
          <w:sz w:val="28"/>
          <w:szCs w:val="28"/>
        </w:rPr>
        <w:t>分之</w:t>
      </w:r>
      <w:r w:rsidRPr="00D8539C">
        <w:rPr>
          <w:rFonts w:eastAsia="標楷體" w:cstheme="minorHAnsi"/>
          <w:sz w:val="28"/>
          <w:szCs w:val="28"/>
        </w:rPr>
        <w:t>1</w:t>
      </w:r>
      <w:r w:rsidRPr="00D8539C">
        <w:rPr>
          <w:rFonts w:eastAsia="標楷體" w:cstheme="minorHAnsi"/>
          <w:sz w:val="28"/>
          <w:szCs w:val="28"/>
        </w:rPr>
        <w:t>，等於</w:t>
      </w:r>
      <w:r w:rsidR="00DB4C75" w:rsidRPr="00D8539C">
        <w:rPr>
          <w:rFonts w:eastAsia="標楷體" w:cstheme="minorHAnsi"/>
          <w:sz w:val="28"/>
          <w:szCs w:val="28"/>
        </w:rPr>
        <w:t>每年</w:t>
      </w:r>
      <w:r w:rsidRPr="00D8539C">
        <w:rPr>
          <w:rFonts w:eastAsia="標楷體" w:cstheme="minorHAnsi"/>
          <w:sz w:val="28"/>
          <w:szCs w:val="28"/>
        </w:rPr>
        <w:t>要用</w:t>
      </w:r>
      <w:r w:rsidRPr="00D8539C">
        <w:rPr>
          <w:rFonts w:eastAsia="標楷體" w:cstheme="minorHAnsi"/>
          <w:sz w:val="28"/>
          <w:szCs w:val="28"/>
        </w:rPr>
        <w:t>1.5</w:t>
      </w:r>
      <w:r w:rsidRPr="00D8539C">
        <w:rPr>
          <w:rFonts w:eastAsia="標楷體" w:cstheme="minorHAnsi"/>
          <w:sz w:val="28"/>
          <w:szCs w:val="28"/>
        </w:rPr>
        <w:t>天至</w:t>
      </w:r>
      <w:r w:rsidRPr="00D8539C">
        <w:rPr>
          <w:rFonts w:eastAsia="標楷體" w:cstheme="minorHAnsi"/>
          <w:sz w:val="28"/>
          <w:szCs w:val="28"/>
        </w:rPr>
        <w:t>2</w:t>
      </w:r>
      <w:r w:rsidRPr="00D8539C">
        <w:rPr>
          <w:rFonts w:eastAsia="標楷體" w:cstheme="minorHAnsi"/>
          <w:sz w:val="28"/>
          <w:szCs w:val="28"/>
        </w:rPr>
        <w:t>天的租賃收入來支付使用報酬，</w:t>
      </w:r>
      <w:r w:rsidR="00DB4C75" w:rsidRPr="00D8539C">
        <w:rPr>
          <w:rFonts w:eastAsia="標楷體" w:cstheme="minorHAnsi"/>
          <w:sz w:val="28"/>
          <w:szCs w:val="28"/>
        </w:rPr>
        <w:t>價格</w:t>
      </w:r>
      <w:r w:rsidRPr="00D8539C">
        <w:rPr>
          <w:rFonts w:eastAsia="標楷體" w:cstheme="minorHAnsi"/>
          <w:sz w:val="28"/>
          <w:szCs w:val="28"/>
        </w:rPr>
        <w:t>非常</w:t>
      </w:r>
      <w:r w:rsidR="00DB4C75" w:rsidRPr="00D8539C">
        <w:rPr>
          <w:rFonts w:eastAsia="標楷體" w:cstheme="minorHAnsi"/>
          <w:sz w:val="28"/>
          <w:szCs w:val="28"/>
        </w:rPr>
        <w:t>高昂。</w:t>
      </w:r>
      <w:r w:rsidRPr="00D8539C">
        <w:rPr>
          <w:rFonts w:eastAsia="標楷體" w:cstheme="minorHAnsi"/>
          <w:sz w:val="28"/>
          <w:szCs w:val="28"/>
        </w:rPr>
        <w:t>所有的業者，都一再</w:t>
      </w:r>
      <w:r w:rsidR="00DB4C75" w:rsidRPr="00D8539C">
        <w:rPr>
          <w:rFonts w:eastAsia="標楷體" w:cstheme="minorHAnsi"/>
          <w:sz w:val="28"/>
          <w:szCs w:val="28"/>
        </w:rPr>
        <w:t>反應價格</w:t>
      </w:r>
      <w:r w:rsidRPr="00D8539C">
        <w:rPr>
          <w:rFonts w:eastAsia="標楷體" w:cstheme="minorHAnsi"/>
          <w:sz w:val="28"/>
          <w:szCs w:val="28"/>
        </w:rPr>
        <w:t>不公平。希望</w:t>
      </w:r>
      <w:proofErr w:type="gramStart"/>
      <w:r w:rsidR="00DB4C75" w:rsidRPr="00D8539C">
        <w:rPr>
          <w:rFonts w:eastAsia="標楷體" w:cstheme="minorHAnsi"/>
          <w:sz w:val="28"/>
          <w:szCs w:val="28"/>
        </w:rPr>
        <w:t>3</w:t>
      </w:r>
      <w:r w:rsidR="00DB4C75" w:rsidRPr="00D8539C">
        <w:rPr>
          <w:rFonts w:eastAsia="標楷體" w:cstheme="minorHAnsi"/>
          <w:sz w:val="28"/>
          <w:szCs w:val="28"/>
        </w:rPr>
        <w:t>家集管團體</w:t>
      </w:r>
      <w:proofErr w:type="gramEnd"/>
      <w:r w:rsidR="00DB4C75" w:rsidRPr="00D8539C">
        <w:rPr>
          <w:rFonts w:eastAsia="標楷體" w:cstheme="minorHAnsi"/>
          <w:sz w:val="28"/>
          <w:szCs w:val="28"/>
        </w:rPr>
        <w:t>在價格上可以讓步</w:t>
      </w:r>
      <w:r w:rsidRPr="00D8539C">
        <w:rPr>
          <w:rFonts w:eastAsia="標楷體" w:cstheme="minorHAnsi"/>
          <w:sz w:val="28"/>
          <w:szCs w:val="28"/>
        </w:rPr>
        <w:t>，全國的遊覽車業者都適用同一</w:t>
      </w:r>
      <w:proofErr w:type="gramStart"/>
      <w:r w:rsidRPr="00D8539C">
        <w:rPr>
          <w:rFonts w:eastAsia="標楷體" w:cstheme="minorHAnsi"/>
          <w:sz w:val="28"/>
          <w:szCs w:val="28"/>
        </w:rPr>
        <w:t>個</w:t>
      </w:r>
      <w:proofErr w:type="gramEnd"/>
      <w:r w:rsidRPr="00D8539C">
        <w:rPr>
          <w:rFonts w:eastAsia="標楷體" w:cstheme="minorHAnsi"/>
          <w:sz w:val="28"/>
          <w:szCs w:val="28"/>
        </w:rPr>
        <w:t>價錢。</w:t>
      </w:r>
    </w:p>
    <w:p w:rsidR="009F04AF" w:rsidRPr="00D8539C" w:rsidRDefault="009F04AF" w:rsidP="009F04AF">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365</w:t>
      </w:r>
      <w:r w:rsidRPr="00D8539C">
        <w:rPr>
          <w:rFonts w:eastAsia="標楷體" w:cstheme="minorHAnsi"/>
          <w:sz w:val="28"/>
          <w:szCs w:val="28"/>
        </w:rPr>
        <w:t>天乘以</w:t>
      </w:r>
      <w:r w:rsidRPr="00D8539C">
        <w:rPr>
          <w:rFonts w:eastAsia="標楷體" w:cstheme="minorHAnsi"/>
          <w:sz w:val="28"/>
          <w:szCs w:val="28"/>
        </w:rPr>
        <w:t>3</w:t>
      </w:r>
      <w:r w:rsidRPr="00D8539C">
        <w:rPr>
          <w:rFonts w:eastAsia="標楷體" w:cstheme="minorHAnsi"/>
          <w:sz w:val="28"/>
          <w:szCs w:val="28"/>
        </w:rPr>
        <w:t>分之</w:t>
      </w:r>
      <w:r w:rsidRPr="00D8539C">
        <w:rPr>
          <w:rFonts w:eastAsia="標楷體" w:cstheme="minorHAnsi"/>
          <w:sz w:val="28"/>
          <w:szCs w:val="28"/>
        </w:rPr>
        <w:t>2</w:t>
      </w:r>
      <w:r w:rsidRPr="00D8539C">
        <w:rPr>
          <w:rFonts w:eastAsia="標楷體" w:cstheme="minorHAnsi"/>
          <w:sz w:val="28"/>
          <w:szCs w:val="28"/>
        </w:rPr>
        <w:t>的出車率，</w:t>
      </w:r>
      <w:r w:rsidRPr="00D8539C">
        <w:rPr>
          <w:rFonts w:eastAsia="標楷體" w:cstheme="minorHAnsi"/>
          <w:sz w:val="28"/>
          <w:szCs w:val="28"/>
        </w:rPr>
        <w:t>1</w:t>
      </w:r>
      <w:r w:rsidRPr="00D8539C">
        <w:rPr>
          <w:rFonts w:eastAsia="標楷體" w:cstheme="minorHAnsi"/>
          <w:sz w:val="28"/>
          <w:szCs w:val="28"/>
        </w:rPr>
        <w:t>天使用</w:t>
      </w:r>
      <w:r w:rsidRPr="00D8539C">
        <w:rPr>
          <w:rFonts w:eastAsia="標楷體" w:cstheme="minorHAnsi"/>
          <w:sz w:val="28"/>
          <w:szCs w:val="28"/>
        </w:rPr>
        <w:t>1</w:t>
      </w:r>
      <w:r w:rsidRPr="00D8539C">
        <w:rPr>
          <w:rFonts w:eastAsia="標楷體" w:cstheme="minorHAnsi"/>
          <w:sz w:val="28"/>
          <w:szCs w:val="28"/>
        </w:rPr>
        <w:t>至</w:t>
      </w:r>
      <w:r w:rsidRPr="00D8539C">
        <w:rPr>
          <w:rFonts w:eastAsia="標楷體" w:cstheme="minorHAnsi"/>
          <w:sz w:val="28"/>
          <w:szCs w:val="28"/>
        </w:rPr>
        <w:t>2</w:t>
      </w:r>
      <w:r w:rsidRPr="00D8539C">
        <w:rPr>
          <w:rFonts w:eastAsia="標楷體" w:cstheme="minorHAnsi"/>
          <w:sz w:val="28"/>
          <w:szCs w:val="28"/>
        </w:rPr>
        <w:t>個小時，</w:t>
      </w:r>
      <w:r w:rsidRPr="00D8539C">
        <w:rPr>
          <w:rFonts w:eastAsia="標楷體" w:cstheme="minorHAnsi"/>
          <w:sz w:val="28"/>
          <w:szCs w:val="28"/>
        </w:rPr>
        <w:t>1</w:t>
      </w:r>
      <w:r w:rsidRPr="00D8539C">
        <w:rPr>
          <w:rFonts w:eastAsia="標楷體" w:cstheme="minorHAnsi"/>
          <w:sz w:val="28"/>
          <w:szCs w:val="28"/>
        </w:rPr>
        <w:t>年約使用</w:t>
      </w:r>
      <w:r w:rsidRPr="00D8539C">
        <w:rPr>
          <w:rFonts w:eastAsia="標楷體" w:cstheme="minorHAnsi"/>
          <w:sz w:val="28"/>
          <w:szCs w:val="28"/>
        </w:rPr>
        <w:t>480</w:t>
      </w:r>
      <w:r w:rsidRPr="00D8539C">
        <w:rPr>
          <w:rFonts w:eastAsia="標楷體" w:cstheme="minorHAnsi"/>
          <w:sz w:val="28"/>
          <w:szCs w:val="28"/>
        </w:rPr>
        <w:t>多小時，</w:t>
      </w:r>
      <w:r w:rsidRPr="00D8539C">
        <w:rPr>
          <w:rFonts w:eastAsia="標楷體" w:cstheme="minorHAnsi"/>
          <w:sz w:val="28"/>
          <w:szCs w:val="28"/>
        </w:rPr>
        <w:t>480</w:t>
      </w:r>
      <w:r w:rsidRPr="00D8539C">
        <w:rPr>
          <w:rFonts w:eastAsia="標楷體" w:cstheme="minorHAnsi"/>
          <w:sz w:val="28"/>
          <w:szCs w:val="28"/>
        </w:rPr>
        <w:t>小時乘以</w:t>
      </w:r>
      <w:r w:rsidRPr="00D8539C">
        <w:rPr>
          <w:rFonts w:eastAsia="標楷體" w:cstheme="minorHAnsi"/>
          <w:sz w:val="28"/>
          <w:szCs w:val="28"/>
        </w:rPr>
        <w:t>60</w:t>
      </w:r>
      <w:r w:rsidRPr="00D8539C">
        <w:rPr>
          <w:rFonts w:eastAsia="標楷體" w:cstheme="minorHAnsi"/>
          <w:sz w:val="28"/>
          <w:szCs w:val="28"/>
        </w:rPr>
        <w:t>分鐘除以</w:t>
      </w:r>
      <w:r w:rsidRPr="00D8539C">
        <w:rPr>
          <w:rFonts w:eastAsia="標楷體" w:cstheme="minorHAnsi"/>
          <w:sz w:val="28"/>
          <w:szCs w:val="28"/>
        </w:rPr>
        <w:t>1</w:t>
      </w:r>
      <w:r w:rsidRPr="00D8539C">
        <w:rPr>
          <w:rFonts w:eastAsia="標楷體" w:cstheme="minorHAnsi"/>
          <w:sz w:val="28"/>
          <w:szCs w:val="28"/>
        </w:rPr>
        <w:t>首歌</w:t>
      </w:r>
      <w:r w:rsidRPr="00D8539C">
        <w:rPr>
          <w:rFonts w:eastAsia="標楷體" w:cstheme="minorHAnsi"/>
          <w:sz w:val="28"/>
          <w:szCs w:val="28"/>
        </w:rPr>
        <w:t>3</w:t>
      </w:r>
      <w:r w:rsidRPr="00D8539C">
        <w:rPr>
          <w:rFonts w:eastAsia="標楷體" w:cstheme="minorHAnsi"/>
          <w:sz w:val="28"/>
          <w:szCs w:val="28"/>
        </w:rPr>
        <w:t>分鐘，等於</w:t>
      </w:r>
      <w:r w:rsidRPr="00D8539C">
        <w:rPr>
          <w:rFonts w:eastAsia="標楷體" w:cstheme="minorHAnsi"/>
          <w:sz w:val="28"/>
          <w:szCs w:val="28"/>
        </w:rPr>
        <w:t>9,000</w:t>
      </w:r>
      <w:r w:rsidRPr="00D8539C">
        <w:rPr>
          <w:rFonts w:eastAsia="標楷體" w:cstheme="minorHAnsi"/>
          <w:sz w:val="28"/>
          <w:szCs w:val="28"/>
        </w:rPr>
        <w:t>首歌，</w:t>
      </w:r>
      <w:r w:rsidRPr="00D8539C">
        <w:rPr>
          <w:rFonts w:eastAsia="標楷體" w:cstheme="minorHAnsi"/>
          <w:sz w:val="28"/>
          <w:szCs w:val="28"/>
        </w:rPr>
        <w:t>1</w:t>
      </w:r>
      <w:r w:rsidRPr="00D8539C">
        <w:rPr>
          <w:rFonts w:eastAsia="標楷體" w:cstheme="minorHAnsi"/>
          <w:sz w:val="28"/>
          <w:szCs w:val="28"/>
        </w:rPr>
        <w:t>台卡拉</w:t>
      </w:r>
      <w:r w:rsidRPr="00D8539C">
        <w:rPr>
          <w:rFonts w:eastAsia="標楷體" w:cstheme="minorHAnsi"/>
          <w:sz w:val="28"/>
          <w:szCs w:val="28"/>
        </w:rPr>
        <w:t>OK</w:t>
      </w:r>
      <w:r w:rsidRPr="00D8539C">
        <w:rPr>
          <w:rFonts w:eastAsia="標楷體" w:cstheme="minorHAnsi"/>
          <w:sz w:val="28"/>
          <w:szCs w:val="28"/>
        </w:rPr>
        <w:t>裡有</w:t>
      </w:r>
      <w:r w:rsidRPr="00D8539C">
        <w:rPr>
          <w:rFonts w:eastAsia="標楷體" w:cstheme="minorHAnsi"/>
          <w:sz w:val="28"/>
          <w:szCs w:val="28"/>
        </w:rPr>
        <w:t>12,000</w:t>
      </w:r>
      <w:r w:rsidRPr="00D8539C">
        <w:rPr>
          <w:rFonts w:eastAsia="標楷體" w:cstheme="minorHAnsi"/>
          <w:sz w:val="28"/>
          <w:szCs w:val="28"/>
        </w:rPr>
        <w:t>首歌，這樣</w:t>
      </w:r>
      <w:r w:rsidRPr="00D8539C">
        <w:rPr>
          <w:rFonts w:eastAsia="標楷體" w:cstheme="minorHAnsi"/>
          <w:sz w:val="28"/>
          <w:szCs w:val="28"/>
        </w:rPr>
        <w:t>1</w:t>
      </w:r>
      <w:r w:rsidRPr="00D8539C">
        <w:rPr>
          <w:rFonts w:eastAsia="標楷體" w:cstheme="minorHAnsi"/>
          <w:sz w:val="28"/>
          <w:szCs w:val="28"/>
        </w:rPr>
        <w:t>年還唱不完。因此，本會內部的共</w:t>
      </w:r>
      <w:r w:rsidRPr="00D8539C">
        <w:rPr>
          <w:rFonts w:eastAsia="標楷體" w:cstheme="minorHAnsi"/>
          <w:sz w:val="28"/>
          <w:szCs w:val="28"/>
        </w:rPr>
        <w:lastRenderedPageBreak/>
        <w:t>識是現行</w:t>
      </w:r>
      <w:r w:rsidRPr="00D8539C">
        <w:rPr>
          <w:rFonts w:eastAsia="標楷體" w:cstheme="minorHAnsi"/>
          <w:sz w:val="28"/>
          <w:szCs w:val="28"/>
        </w:rPr>
        <w:t>2,500</w:t>
      </w:r>
      <w:r w:rsidRPr="00D8539C">
        <w:rPr>
          <w:rFonts w:eastAsia="標楷體" w:cstheme="minorHAnsi"/>
          <w:sz w:val="28"/>
          <w:szCs w:val="28"/>
        </w:rPr>
        <w:t>元的費率，希望可以降至</w:t>
      </w:r>
      <w:r w:rsidRPr="00D8539C">
        <w:rPr>
          <w:rFonts w:eastAsia="標楷體" w:cstheme="minorHAnsi"/>
          <w:sz w:val="28"/>
          <w:szCs w:val="28"/>
        </w:rPr>
        <w:t>500</w:t>
      </w:r>
      <w:r w:rsidRPr="00D8539C">
        <w:rPr>
          <w:rFonts w:eastAsia="標楷體" w:cstheme="minorHAnsi"/>
          <w:sz w:val="28"/>
          <w:szCs w:val="28"/>
        </w:rPr>
        <w:t>元左右。</w:t>
      </w:r>
    </w:p>
    <w:p w:rsidR="00E43728" w:rsidRPr="00D8539C" w:rsidRDefault="00E43728" w:rsidP="00E43728">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Pr="00D8539C">
        <w:rPr>
          <w:rFonts w:eastAsia="標楷體" w:cstheme="minorHAnsi"/>
          <w:sz w:val="28"/>
          <w:szCs w:val="28"/>
        </w:rPr>
        <w:t>台北市遊覽車客運商業同業公會與</w:t>
      </w:r>
      <w:proofErr w:type="gramStart"/>
      <w:r w:rsidRPr="00D8539C">
        <w:rPr>
          <w:rFonts w:eastAsia="標楷體" w:cstheme="minorHAnsi"/>
          <w:sz w:val="28"/>
          <w:szCs w:val="28"/>
        </w:rPr>
        <w:t>3</w:t>
      </w:r>
      <w:r w:rsidRPr="00D8539C">
        <w:rPr>
          <w:rFonts w:eastAsia="標楷體" w:cstheme="minorHAnsi"/>
          <w:sz w:val="28"/>
          <w:szCs w:val="28"/>
        </w:rPr>
        <w:t>家集管團體</w:t>
      </w:r>
      <w:proofErr w:type="gramEnd"/>
      <w:r w:rsidRPr="00D8539C">
        <w:rPr>
          <w:rFonts w:eastAsia="標楷體" w:cstheme="minorHAnsi"/>
          <w:sz w:val="28"/>
          <w:szCs w:val="28"/>
        </w:rPr>
        <w:t>簽訂</w:t>
      </w:r>
      <w:r w:rsidR="002769EC" w:rsidRPr="00D8539C">
        <w:rPr>
          <w:rFonts w:eastAsia="標楷體" w:cstheme="minorHAnsi"/>
          <w:sz w:val="28"/>
          <w:szCs w:val="28"/>
        </w:rPr>
        <w:t>之</w:t>
      </w:r>
      <w:r w:rsidRPr="00D8539C">
        <w:rPr>
          <w:rFonts w:eastAsia="標楷體" w:cstheme="minorHAnsi"/>
          <w:sz w:val="28"/>
          <w:szCs w:val="28"/>
        </w:rPr>
        <w:t>授權條件為何？</w:t>
      </w:r>
    </w:p>
    <w:p w:rsidR="00E43728" w:rsidRPr="00D8539C" w:rsidRDefault="00E43728" w:rsidP="00E43728">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台北市遊覽車客運商業同業公會魯孝亞</w:t>
      </w:r>
      <w:r w:rsidR="00F61B24" w:rsidRPr="00D8539C">
        <w:rPr>
          <w:rFonts w:eastAsia="標楷體" w:cstheme="minorHAnsi"/>
          <w:b/>
          <w:sz w:val="28"/>
          <w:szCs w:val="28"/>
        </w:rPr>
        <w:t>理事長</w:t>
      </w:r>
      <w:r w:rsidRPr="00D8539C">
        <w:rPr>
          <w:rFonts w:eastAsia="標楷體" w:cstheme="minorHAnsi"/>
          <w:b/>
          <w:sz w:val="28"/>
          <w:szCs w:val="28"/>
        </w:rPr>
        <w:t>：</w:t>
      </w:r>
      <w:proofErr w:type="gramStart"/>
      <w:r w:rsidRPr="00D8539C">
        <w:rPr>
          <w:rFonts w:eastAsia="標楷體" w:cstheme="minorHAnsi"/>
          <w:sz w:val="28"/>
          <w:szCs w:val="28"/>
        </w:rPr>
        <w:t>3</w:t>
      </w:r>
      <w:r w:rsidRPr="00D8539C">
        <w:rPr>
          <w:rFonts w:eastAsia="標楷體" w:cstheme="minorHAnsi"/>
          <w:sz w:val="28"/>
          <w:szCs w:val="28"/>
        </w:rPr>
        <w:t>家集管團體</w:t>
      </w:r>
      <w:proofErr w:type="gramEnd"/>
      <w:r w:rsidRPr="00D8539C">
        <w:rPr>
          <w:rFonts w:eastAsia="標楷體" w:cstheme="minorHAnsi"/>
          <w:sz w:val="28"/>
          <w:szCs w:val="28"/>
        </w:rPr>
        <w:t>總收費為</w:t>
      </w:r>
      <w:r w:rsidRPr="00D8539C">
        <w:rPr>
          <w:rFonts w:eastAsia="標楷體" w:cstheme="minorHAnsi"/>
          <w:sz w:val="28"/>
          <w:szCs w:val="28"/>
        </w:rPr>
        <w:t>1,700</w:t>
      </w:r>
      <w:r w:rsidRPr="00D8539C">
        <w:rPr>
          <w:rFonts w:eastAsia="標楷體" w:cstheme="minorHAnsi"/>
          <w:sz w:val="28"/>
          <w:szCs w:val="28"/>
        </w:rPr>
        <w:t>萬元，共計約</w:t>
      </w:r>
      <w:r w:rsidRPr="00D8539C">
        <w:rPr>
          <w:rFonts w:eastAsia="標楷體" w:cstheme="minorHAnsi"/>
          <w:sz w:val="28"/>
          <w:szCs w:val="28"/>
        </w:rPr>
        <w:t>4,600</w:t>
      </w:r>
      <w:r w:rsidRPr="00D8539C">
        <w:rPr>
          <w:rFonts w:eastAsia="標楷體" w:cstheme="minorHAnsi"/>
          <w:sz w:val="28"/>
          <w:szCs w:val="28"/>
        </w:rPr>
        <w:t>多輛車。有支付使用報酬的業者，</w:t>
      </w:r>
      <w:proofErr w:type="gramStart"/>
      <w:r w:rsidRPr="00D8539C">
        <w:rPr>
          <w:rFonts w:eastAsia="標楷體" w:cstheme="minorHAnsi"/>
          <w:sz w:val="28"/>
          <w:szCs w:val="28"/>
        </w:rPr>
        <w:t>集管團體</w:t>
      </w:r>
      <w:proofErr w:type="gramEnd"/>
      <w:r w:rsidRPr="00D8539C">
        <w:rPr>
          <w:rFonts w:eastAsia="標楷體" w:cstheme="minorHAnsi"/>
          <w:sz w:val="28"/>
          <w:szCs w:val="28"/>
        </w:rPr>
        <w:t>才會</w:t>
      </w:r>
      <w:proofErr w:type="gramStart"/>
      <w:r w:rsidRPr="00D8539C">
        <w:rPr>
          <w:rFonts w:eastAsia="標楷體" w:cstheme="minorHAnsi"/>
          <w:sz w:val="28"/>
          <w:szCs w:val="28"/>
        </w:rPr>
        <w:t>發公播證</w:t>
      </w:r>
      <w:proofErr w:type="gramEnd"/>
      <w:r w:rsidRPr="00D8539C">
        <w:rPr>
          <w:rFonts w:eastAsia="標楷體" w:cstheme="minorHAnsi"/>
          <w:sz w:val="28"/>
          <w:szCs w:val="28"/>
        </w:rPr>
        <w:t>。本會希望的作法是，每</w:t>
      </w:r>
      <w:proofErr w:type="gramStart"/>
      <w:r w:rsidRPr="00D8539C">
        <w:rPr>
          <w:rFonts w:eastAsia="標楷體" w:cstheme="minorHAnsi"/>
          <w:sz w:val="28"/>
          <w:szCs w:val="28"/>
        </w:rPr>
        <w:t>家集管團體</w:t>
      </w:r>
      <w:proofErr w:type="gramEnd"/>
      <w:r w:rsidRPr="00D8539C">
        <w:rPr>
          <w:rFonts w:eastAsia="標楷體" w:cstheme="minorHAnsi"/>
          <w:sz w:val="28"/>
          <w:szCs w:val="28"/>
        </w:rPr>
        <w:t>每年的使用報酬各是</w:t>
      </w:r>
      <w:r w:rsidRPr="00D8539C">
        <w:rPr>
          <w:rFonts w:eastAsia="標楷體" w:cstheme="minorHAnsi"/>
          <w:sz w:val="28"/>
          <w:szCs w:val="28"/>
        </w:rPr>
        <w:t>500</w:t>
      </w:r>
      <w:r w:rsidRPr="00D8539C">
        <w:rPr>
          <w:rFonts w:eastAsia="標楷體" w:cstheme="minorHAnsi"/>
          <w:sz w:val="28"/>
          <w:szCs w:val="28"/>
        </w:rPr>
        <w:t>元，也希望走向三合一的模式，</w:t>
      </w:r>
      <w:r w:rsidRPr="00D8539C">
        <w:rPr>
          <w:rFonts w:eastAsia="標楷體" w:cstheme="minorHAnsi"/>
          <w:sz w:val="28"/>
          <w:szCs w:val="28"/>
        </w:rPr>
        <w:t>1</w:t>
      </w:r>
      <w:r w:rsidRPr="00D8539C">
        <w:rPr>
          <w:rFonts w:eastAsia="標楷體" w:cstheme="minorHAnsi"/>
          <w:sz w:val="28"/>
          <w:szCs w:val="28"/>
        </w:rPr>
        <w:t>台車</w:t>
      </w:r>
      <w:r w:rsidRPr="00D8539C">
        <w:rPr>
          <w:rFonts w:eastAsia="標楷體" w:cstheme="minorHAnsi"/>
          <w:sz w:val="28"/>
          <w:szCs w:val="28"/>
        </w:rPr>
        <w:t>1,000</w:t>
      </w:r>
      <w:r w:rsidRPr="00D8539C">
        <w:rPr>
          <w:rFonts w:eastAsia="標楷體" w:cstheme="minorHAnsi"/>
          <w:sz w:val="28"/>
          <w:szCs w:val="28"/>
        </w:rPr>
        <w:t>元或</w:t>
      </w:r>
      <w:r w:rsidRPr="00D8539C">
        <w:rPr>
          <w:rFonts w:eastAsia="標楷體" w:cstheme="minorHAnsi"/>
          <w:sz w:val="28"/>
          <w:szCs w:val="28"/>
        </w:rPr>
        <w:t>1,500</w:t>
      </w:r>
      <w:r w:rsidRPr="00D8539C">
        <w:rPr>
          <w:rFonts w:eastAsia="標楷體" w:cstheme="minorHAnsi"/>
          <w:sz w:val="28"/>
          <w:szCs w:val="28"/>
        </w:rPr>
        <w:t>元，這樣比較合理。</w:t>
      </w:r>
    </w:p>
    <w:p w:rsidR="00E43728" w:rsidRPr="00D8539C" w:rsidRDefault="00E43728" w:rsidP="00E43728">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Pr="00D8539C">
        <w:rPr>
          <w:rFonts w:eastAsia="標楷體" w:cstheme="minorHAnsi"/>
          <w:sz w:val="28"/>
          <w:szCs w:val="28"/>
        </w:rPr>
        <w:t>本局關切的是實際授權狀況，所以請利用人於會後提供營運成本等相關</w:t>
      </w:r>
      <w:proofErr w:type="gramStart"/>
      <w:r w:rsidRPr="00D8539C">
        <w:rPr>
          <w:rFonts w:eastAsia="標楷體" w:cstheme="minorHAnsi"/>
          <w:sz w:val="28"/>
          <w:szCs w:val="28"/>
        </w:rPr>
        <w:t>資料予本局</w:t>
      </w:r>
      <w:proofErr w:type="gramEnd"/>
      <w:r w:rsidRPr="00D8539C">
        <w:rPr>
          <w:rFonts w:eastAsia="標楷體" w:cstheme="minorHAnsi"/>
          <w:sz w:val="28"/>
          <w:szCs w:val="28"/>
        </w:rPr>
        <w:t>。</w:t>
      </w:r>
    </w:p>
    <w:p w:rsidR="00D8539C" w:rsidRPr="00D8539C" w:rsidRDefault="00D8539C" w:rsidP="00D8539C">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遊覽車商業同業公會全國聯合會陳日中總幹事：</w:t>
      </w:r>
      <w:r w:rsidRPr="00D8539C">
        <w:rPr>
          <w:rFonts w:eastAsia="標楷體" w:cstheme="minorHAnsi"/>
          <w:sz w:val="28"/>
          <w:szCs w:val="28"/>
        </w:rPr>
        <w:t>遊覽車上的卡拉</w:t>
      </w:r>
      <w:r w:rsidRPr="00D8539C">
        <w:rPr>
          <w:rFonts w:eastAsia="標楷體" w:cstheme="minorHAnsi"/>
          <w:sz w:val="28"/>
          <w:szCs w:val="28"/>
        </w:rPr>
        <w:t>ok</w:t>
      </w:r>
      <w:r w:rsidRPr="00D8539C">
        <w:rPr>
          <w:rFonts w:eastAsia="標楷體" w:cstheme="minorHAnsi"/>
          <w:sz w:val="28"/>
          <w:szCs w:val="28"/>
        </w:rPr>
        <w:t>只是周邊設備，提供給消費者使用點唱並未額外收費，與一般</w:t>
      </w:r>
      <w:r w:rsidRPr="00D8539C">
        <w:rPr>
          <w:rFonts w:eastAsia="標楷體" w:cstheme="minorHAnsi"/>
          <w:sz w:val="28"/>
          <w:szCs w:val="28"/>
        </w:rPr>
        <w:t>KTV</w:t>
      </w:r>
      <w:r w:rsidRPr="00D8539C">
        <w:rPr>
          <w:rFonts w:eastAsia="標楷體" w:cstheme="minorHAnsi"/>
          <w:sz w:val="28"/>
          <w:szCs w:val="28"/>
        </w:rPr>
        <w:t>或卡拉</w:t>
      </w:r>
      <w:r w:rsidRPr="00D8539C">
        <w:rPr>
          <w:rFonts w:eastAsia="標楷體" w:cstheme="minorHAnsi"/>
          <w:sz w:val="28"/>
          <w:szCs w:val="28"/>
        </w:rPr>
        <w:t>ok</w:t>
      </w:r>
      <w:r w:rsidRPr="00D8539C">
        <w:rPr>
          <w:rFonts w:eastAsia="標楷體" w:cstheme="minorHAnsi"/>
          <w:sz w:val="28"/>
          <w:szCs w:val="28"/>
        </w:rPr>
        <w:t>店的經營情形不同。</w:t>
      </w:r>
      <w:proofErr w:type="gramStart"/>
      <w:r w:rsidRPr="00D8539C">
        <w:rPr>
          <w:rFonts w:eastAsia="標楷體" w:cstheme="minorHAnsi"/>
          <w:sz w:val="28"/>
          <w:szCs w:val="28"/>
        </w:rPr>
        <w:t>再者，</w:t>
      </w:r>
      <w:proofErr w:type="gramEnd"/>
      <w:r w:rsidRPr="00D8539C">
        <w:rPr>
          <w:rFonts w:eastAsia="標楷體" w:cstheme="minorHAnsi"/>
          <w:sz w:val="28"/>
          <w:szCs w:val="28"/>
        </w:rPr>
        <w:t>請教智慧局是否只有這三家</w:t>
      </w:r>
      <w:proofErr w:type="gramStart"/>
      <w:r w:rsidRPr="00D8539C">
        <w:rPr>
          <w:rFonts w:eastAsia="標楷體" w:cstheme="minorHAnsi"/>
          <w:sz w:val="28"/>
          <w:szCs w:val="28"/>
        </w:rPr>
        <w:t>音樂集管團體</w:t>
      </w:r>
      <w:proofErr w:type="gramEnd"/>
      <w:r w:rsidRPr="00D8539C">
        <w:rPr>
          <w:rFonts w:eastAsia="標楷體" w:cstheme="minorHAnsi"/>
          <w:sz w:val="28"/>
          <w:szCs w:val="28"/>
        </w:rPr>
        <w:t>有權向遊覽車利用人收費，現在另有一家錄音</w:t>
      </w:r>
      <w:proofErr w:type="gramStart"/>
      <w:r w:rsidRPr="00D8539C">
        <w:rPr>
          <w:rFonts w:eastAsia="標楷體" w:cstheme="minorHAnsi"/>
          <w:sz w:val="28"/>
          <w:szCs w:val="28"/>
        </w:rPr>
        <w:t>著作集管團體</w:t>
      </w:r>
      <w:proofErr w:type="gramEnd"/>
      <w:r w:rsidRPr="00D8539C">
        <w:rPr>
          <w:rFonts w:eastAsia="標楷體" w:cstheme="minorHAnsi"/>
          <w:sz w:val="28"/>
          <w:szCs w:val="28"/>
        </w:rPr>
        <w:t>RPAT</w:t>
      </w:r>
      <w:r w:rsidRPr="00D8539C">
        <w:rPr>
          <w:rFonts w:eastAsia="標楷體" w:cstheme="minorHAnsi"/>
          <w:sz w:val="28"/>
          <w:szCs w:val="28"/>
        </w:rPr>
        <w:t>發存證信函要求遊覽車付費，令利用人相當困擾。</w:t>
      </w:r>
    </w:p>
    <w:p w:rsidR="00D8539C" w:rsidRPr="00D8539C" w:rsidRDefault="00D8539C" w:rsidP="00D8539C">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Pr>
          <w:rFonts w:eastAsia="標楷體" w:cstheme="minorHAnsi" w:hint="eastAsia"/>
          <w:sz w:val="28"/>
          <w:szCs w:val="28"/>
        </w:rPr>
        <w:t>遊覽車上</w:t>
      </w:r>
      <w:r w:rsidRPr="00D8539C">
        <w:rPr>
          <w:rFonts w:eastAsia="標楷體" w:cstheme="minorHAnsi"/>
          <w:sz w:val="28"/>
          <w:szCs w:val="28"/>
        </w:rPr>
        <w:t>的利用行為可能</w:t>
      </w:r>
      <w:r>
        <w:rPr>
          <w:rFonts w:eastAsia="標楷體" w:cstheme="minorHAnsi" w:hint="eastAsia"/>
          <w:sz w:val="28"/>
          <w:szCs w:val="28"/>
        </w:rPr>
        <w:t>利用</w:t>
      </w:r>
      <w:proofErr w:type="gramStart"/>
      <w:r w:rsidRPr="00D8539C">
        <w:rPr>
          <w:rFonts w:eastAsia="標楷體" w:cstheme="minorHAnsi"/>
          <w:sz w:val="28"/>
          <w:szCs w:val="28"/>
        </w:rPr>
        <w:t>音樂集管團體</w:t>
      </w:r>
      <w:proofErr w:type="gramEnd"/>
      <w:r w:rsidRPr="00D8539C">
        <w:rPr>
          <w:rFonts w:eastAsia="標楷體" w:cstheme="minorHAnsi"/>
          <w:sz w:val="28"/>
          <w:szCs w:val="28"/>
        </w:rPr>
        <w:t>以及</w:t>
      </w:r>
      <w:proofErr w:type="gramStart"/>
      <w:r w:rsidRPr="00D8539C">
        <w:rPr>
          <w:rFonts w:eastAsia="標楷體" w:cstheme="minorHAnsi"/>
          <w:sz w:val="28"/>
          <w:szCs w:val="28"/>
        </w:rPr>
        <w:t>錄音集管團體</w:t>
      </w:r>
      <w:proofErr w:type="gramEnd"/>
      <w:r>
        <w:rPr>
          <w:rFonts w:eastAsia="標楷體" w:cstheme="minorHAnsi" w:hint="eastAsia"/>
          <w:sz w:val="28"/>
          <w:szCs w:val="28"/>
        </w:rPr>
        <w:t>所管理之著作</w:t>
      </w:r>
      <w:r w:rsidRPr="00D8539C">
        <w:rPr>
          <w:rFonts w:eastAsia="標楷體" w:cstheme="minorHAnsi"/>
          <w:sz w:val="28"/>
          <w:szCs w:val="28"/>
        </w:rPr>
        <w:t>，而錄音著作的公開演出行為只有民事的報酬請求權，沒有刑事</w:t>
      </w:r>
      <w:proofErr w:type="gramStart"/>
      <w:r w:rsidRPr="00D8539C">
        <w:rPr>
          <w:rFonts w:eastAsia="標楷體" w:cstheme="minorHAnsi"/>
          <w:sz w:val="28"/>
          <w:szCs w:val="28"/>
        </w:rPr>
        <w:t>訴追權</w:t>
      </w:r>
      <w:proofErr w:type="gramEnd"/>
      <w:r w:rsidRPr="00D8539C">
        <w:rPr>
          <w:rFonts w:eastAsia="標楷體" w:cstheme="minorHAnsi"/>
          <w:sz w:val="28"/>
          <w:szCs w:val="28"/>
        </w:rPr>
        <w:t>。智慧局審議遊覽車公開演出</w:t>
      </w:r>
      <w:r>
        <w:rPr>
          <w:rFonts w:eastAsia="標楷體" w:cstheme="minorHAnsi" w:hint="eastAsia"/>
          <w:sz w:val="28"/>
          <w:szCs w:val="28"/>
        </w:rPr>
        <w:t>與二次</w:t>
      </w:r>
      <w:r w:rsidRPr="00D8539C">
        <w:rPr>
          <w:rFonts w:eastAsia="標楷體" w:cstheme="minorHAnsi"/>
          <w:sz w:val="28"/>
          <w:szCs w:val="28"/>
        </w:rPr>
        <w:t>公播費率時，會就遊覽車可能必須付費的對象</w:t>
      </w:r>
      <w:r>
        <w:rPr>
          <w:rFonts w:eastAsia="標楷體" w:cstheme="minorHAnsi" w:hint="eastAsia"/>
          <w:sz w:val="28"/>
          <w:szCs w:val="28"/>
        </w:rPr>
        <w:t>為</w:t>
      </w:r>
      <w:r w:rsidRPr="00D8539C">
        <w:rPr>
          <w:rFonts w:eastAsia="標楷體" w:cstheme="minorHAnsi"/>
          <w:sz w:val="28"/>
          <w:szCs w:val="28"/>
        </w:rPr>
        <w:t>整體</w:t>
      </w:r>
      <w:r>
        <w:rPr>
          <w:rFonts w:eastAsia="標楷體" w:cstheme="minorHAnsi" w:hint="eastAsia"/>
          <w:sz w:val="28"/>
          <w:szCs w:val="28"/>
        </w:rPr>
        <w:t>之</w:t>
      </w:r>
      <w:r w:rsidRPr="00D8539C">
        <w:rPr>
          <w:rFonts w:eastAsia="標楷體" w:cstheme="minorHAnsi"/>
          <w:sz w:val="28"/>
          <w:szCs w:val="28"/>
        </w:rPr>
        <w:t>考量。</w:t>
      </w:r>
    </w:p>
    <w:p w:rsidR="00E43728" w:rsidRPr="00F61B24" w:rsidRDefault="002769EC" w:rsidP="00E43728">
      <w:pPr>
        <w:pStyle w:val="a3"/>
        <w:numPr>
          <w:ilvl w:val="0"/>
          <w:numId w:val="1"/>
        </w:numPr>
        <w:snapToGrid w:val="0"/>
        <w:spacing w:line="500" w:lineRule="exact"/>
        <w:ind w:leftChars="0"/>
        <w:jc w:val="both"/>
        <w:rPr>
          <w:rFonts w:eastAsia="標楷體" w:cstheme="minorHAnsi"/>
          <w:b/>
          <w:sz w:val="28"/>
          <w:szCs w:val="28"/>
        </w:rPr>
      </w:pPr>
      <w:r w:rsidRPr="00F61B24">
        <w:rPr>
          <w:rFonts w:eastAsia="標楷體" w:cstheme="minorHAnsi"/>
          <w:b/>
          <w:sz w:val="28"/>
          <w:szCs w:val="28"/>
        </w:rPr>
        <w:t>集</w:t>
      </w:r>
      <w:r w:rsidR="00F61B24" w:rsidRPr="00F61B24">
        <w:rPr>
          <w:rFonts w:eastAsia="標楷體" w:cstheme="minorHAnsi" w:hint="eastAsia"/>
          <w:b/>
          <w:sz w:val="28"/>
          <w:szCs w:val="28"/>
        </w:rPr>
        <w:t>體</w:t>
      </w:r>
      <w:r w:rsidRPr="00F61B24">
        <w:rPr>
          <w:rFonts w:eastAsia="標楷體" w:cstheme="minorHAnsi"/>
          <w:b/>
          <w:sz w:val="28"/>
          <w:szCs w:val="28"/>
        </w:rPr>
        <w:t>管</w:t>
      </w:r>
      <w:r w:rsidR="00F61B24" w:rsidRPr="00F61B24">
        <w:rPr>
          <w:rFonts w:eastAsia="標楷體" w:cstheme="minorHAnsi" w:hint="eastAsia"/>
          <w:b/>
          <w:sz w:val="28"/>
          <w:szCs w:val="28"/>
        </w:rPr>
        <w:t>理</w:t>
      </w:r>
      <w:r w:rsidRPr="00F61B24">
        <w:rPr>
          <w:rFonts w:eastAsia="標楷體" w:cstheme="minorHAnsi"/>
          <w:b/>
          <w:sz w:val="28"/>
          <w:szCs w:val="28"/>
        </w:rPr>
        <w:t>團體說明</w:t>
      </w:r>
      <w:r w:rsidR="00F61B24" w:rsidRPr="00F61B24">
        <w:rPr>
          <w:rFonts w:eastAsia="標楷體" w:cstheme="minorHAnsi" w:hint="eastAsia"/>
          <w:b/>
          <w:sz w:val="28"/>
          <w:szCs w:val="28"/>
        </w:rPr>
        <w:t>與回應：</w:t>
      </w:r>
    </w:p>
    <w:p w:rsidR="00E43728" w:rsidRPr="00D8539C" w:rsidRDefault="00E43728" w:rsidP="00E43728">
      <w:pPr>
        <w:pStyle w:val="a3"/>
        <w:numPr>
          <w:ilvl w:val="1"/>
          <w:numId w:val="1"/>
        </w:numPr>
        <w:snapToGrid w:val="0"/>
        <w:spacing w:line="500" w:lineRule="exact"/>
        <w:ind w:leftChars="0" w:left="966" w:hanging="896"/>
        <w:jc w:val="both"/>
        <w:rPr>
          <w:rFonts w:eastAsia="標楷體" w:cstheme="minorHAnsi"/>
          <w:b/>
          <w:sz w:val="28"/>
          <w:szCs w:val="28"/>
        </w:rPr>
      </w:pPr>
      <w:r w:rsidRPr="00D8539C">
        <w:rPr>
          <w:rFonts w:eastAsia="標楷體" w:cstheme="minorHAnsi"/>
          <w:b/>
          <w:sz w:val="28"/>
          <w:szCs w:val="28"/>
        </w:rPr>
        <w:t>MCAT</w:t>
      </w:r>
      <w:r w:rsidRPr="00D8539C">
        <w:rPr>
          <w:rFonts w:eastAsia="標楷體" w:cstheme="minorHAnsi"/>
          <w:b/>
          <w:sz w:val="28"/>
          <w:szCs w:val="28"/>
        </w:rPr>
        <w:t>蔡清忠董事長：</w:t>
      </w:r>
    </w:p>
    <w:p w:rsidR="00E43728" w:rsidRPr="00D8539C" w:rsidRDefault="00E43728" w:rsidP="0081109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本會自民國</w:t>
      </w:r>
      <w:r w:rsidRPr="00D8539C">
        <w:rPr>
          <w:rFonts w:eastAsia="標楷體" w:cstheme="minorHAnsi"/>
          <w:sz w:val="28"/>
          <w:szCs w:val="28"/>
        </w:rPr>
        <w:t>93</w:t>
      </w:r>
      <w:r w:rsidRPr="00D8539C">
        <w:rPr>
          <w:rFonts w:eastAsia="標楷體" w:cstheme="minorHAnsi"/>
          <w:sz w:val="28"/>
          <w:szCs w:val="28"/>
        </w:rPr>
        <w:t>年起就訂定遊覽車的費率為一台</w:t>
      </w:r>
      <w:r w:rsidRPr="00D8539C">
        <w:rPr>
          <w:rFonts w:eastAsia="標楷體" w:cstheme="minorHAnsi"/>
          <w:sz w:val="28"/>
          <w:szCs w:val="28"/>
        </w:rPr>
        <w:t>2</w:t>
      </w:r>
      <w:r w:rsidR="0090380F" w:rsidRPr="00D8539C">
        <w:rPr>
          <w:rFonts w:eastAsia="標楷體" w:cstheme="minorHAnsi"/>
          <w:sz w:val="28"/>
          <w:szCs w:val="28"/>
        </w:rPr>
        <w:t>,</w:t>
      </w:r>
      <w:r w:rsidRPr="00D8539C">
        <w:rPr>
          <w:rFonts w:eastAsia="標楷體" w:cstheme="minorHAnsi"/>
          <w:sz w:val="28"/>
          <w:szCs w:val="28"/>
        </w:rPr>
        <w:t>500</w:t>
      </w:r>
      <w:r w:rsidRPr="00D8539C">
        <w:rPr>
          <w:rFonts w:eastAsia="標楷體" w:cstheme="minorHAnsi"/>
          <w:sz w:val="28"/>
          <w:szCs w:val="28"/>
        </w:rPr>
        <w:t>元，但從</w:t>
      </w:r>
      <w:r w:rsidRPr="00D8539C">
        <w:rPr>
          <w:rFonts w:eastAsia="標楷體" w:cstheme="minorHAnsi"/>
          <w:sz w:val="28"/>
          <w:szCs w:val="28"/>
        </w:rPr>
        <w:t>97</w:t>
      </w:r>
      <w:r w:rsidRPr="00D8539C">
        <w:rPr>
          <w:rFonts w:eastAsia="標楷體" w:cstheme="minorHAnsi"/>
          <w:sz w:val="28"/>
          <w:szCs w:val="28"/>
        </w:rPr>
        <w:t>年才開始透過租車、</w:t>
      </w:r>
      <w:proofErr w:type="gramStart"/>
      <w:r w:rsidRPr="00D8539C">
        <w:rPr>
          <w:rFonts w:eastAsia="標楷體" w:cstheme="minorHAnsi"/>
          <w:sz w:val="28"/>
          <w:szCs w:val="28"/>
        </w:rPr>
        <w:t>蒐</w:t>
      </w:r>
      <w:proofErr w:type="gramEnd"/>
      <w:r w:rsidRPr="00D8539C">
        <w:rPr>
          <w:rFonts w:eastAsia="標楷體" w:cstheme="minorHAnsi"/>
          <w:sz w:val="28"/>
          <w:szCs w:val="28"/>
        </w:rPr>
        <w:t>證的方式，慢慢與遊覽車業者及公會協商收費，而本會實際收取的金額亦十分低廉，</w:t>
      </w:r>
      <w:proofErr w:type="gramStart"/>
      <w:r w:rsidRPr="00D8539C">
        <w:rPr>
          <w:rFonts w:eastAsia="標楷體" w:cstheme="minorHAnsi"/>
          <w:sz w:val="28"/>
          <w:szCs w:val="28"/>
        </w:rPr>
        <w:t>一</w:t>
      </w:r>
      <w:proofErr w:type="gramEnd"/>
      <w:r w:rsidRPr="00D8539C">
        <w:rPr>
          <w:rFonts w:eastAsia="標楷體" w:cstheme="minorHAnsi"/>
          <w:sz w:val="28"/>
          <w:szCs w:val="28"/>
        </w:rPr>
        <w:t>年僅收取</w:t>
      </w:r>
      <w:r w:rsidRPr="00D8539C">
        <w:rPr>
          <w:rFonts w:eastAsia="標楷體" w:cstheme="minorHAnsi"/>
          <w:sz w:val="28"/>
          <w:szCs w:val="28"/>
        </w:rPr>
        <w:t>600</w:t>
      </w:r>
      <w:r w:rsidRPr="00D8539C">
        <w:rPr>
          <w:rFonts w:eastAsia="標楷體" w:cstheme="minorHAnsi"/>
          <w:sz w:val="28"/>
          <w:szCs w:val="28"/>
        </w:rPr>
        <w:t>萬元，以全台灣</w:t>
      </w:r>
      <w:r w:rsidRPr="00D8539C">
        <w:rPr>
          <w:rFonts w:eastAsia="標楷體" w:cstheme="minorHAnsi"/>
          <w:sz w:val="28"/>
          <w:szCs w:val="28"/>
        </w:rPr>
        <w:t>12</w:t>
      </w:r>
      <w:r w:rsidR="0090380F" w:rsidRPr="00D8539C">
        <w:rPr>
          <w:rFonts w:eastAsia="標楷體" w:cstheme="minorHAnsi"/>
          <w:sz w:val="28"/>
          <w:szCs w:val="28"/>
        </w:rPr>
        <w:t>,</w:t>
      </w:r>
      <w:r w:rsidRPr="00D8539C">
        <w:rPr>
          <w:rFonts w:eastAsia="標楷體" w:cstheme="minorHAnsi"/>
          <w:sz w:val="28"/>
          <w:szCs w:val="28"/>
        </w:rPr>
        <w:t>000</w:t>
      </w:r>
      <w:r w:rsidRPr="00D8539C">
        <w:rPr>
          <w:rFonts w:eastAsia="標楷體" w:cstheme="minorHAnsi"/>
          <w:sz w:val="28"/>
          <w:szCs w:val="28"/>
        </w:rPr>
        <w:t>台遊覽車計算，一天一台車約僅收取</w:t>
      </w:r>
      <w:r w:rsidRPr="00D8539C">
        <w:rPr>
          <w:rFonts w:eastAsia="標楷體" w:cstheme="minorHAnsi"/>
          <w:sz w:val="28"/>
          <w:szCs w:val="28"/>
        </w:rPr>
        <w:t>1</w:t>
      </w:r>
      <w:r w:rsidRPr="00D8539C">
        <w:rPr>
          <w:rFonts w:eastAsia="標楷體" w:cstheme="minorHAnsi"/>
          <w:sz w:val="28"/>
          <w:szCs w:val="28"/>
        </w:rPr>
        <w:t>元，而遊覽車一年的產值總共有</w:t>
      </w:r>
      <w:r w:rsidRPr="00D8539C">
        <w:rPr>
          <w:rFonts w:eastAsia="標楷體" w:cstheme="minorHAnsi"/>
          <w:sz w:val="28"/>
          <w:szCs w:val="28"/>
        </w:rPr>
        <w:t>1</w:t>
      </w:r>
      <w:r w:rsidRPr="00D8539C">
        <w:rPr>
          <w:rFonts w:eastAsia="標楷體" w:cstheme="minorHAnsi"/>
          <w:sz w:val="28"/>
          <w:szCs w:val="28"/>
        </w:rPr>
        <w:t>億</w:t>
      </w:r>
      <w:r w:rsidRPr="00D8539C">
        <w:rPr>
          <w:rFonts w:eastAsia="標楷體" w:cstheme="minorHAnsi"/>
          <w:sz w:val="28"/>
          <w:szCs w:val="28"/>
        </w:rPr>
        <w:t>5</w:t>
      </w:r>
      <w:r w:rsidRPr="00D8539C">
        <w:rPr>
          <w:rFonts w:eastAsia="標楷體" w:cstheme="minorHAnsi"/>
          <w:sz w:val="28"/>
          <w:szCs w:val="28"/>
        </w:rPr>
        <w:t>千多萬元。</w:t>
      </w:r>
    </w:p>
    <w:p w:rsidR="00E43728" w:rsidRPr="00D8539C" w:rsidRDefault="0090380F" w:rsidP="0081109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若從</w:t>
      </w:r>
      <w:r w:rsidR="00E43728" w:rsidRPr="00D8539C">
        <w:rPr>
          <w:rFonts w:eastAsia="標楷體" w:cstheme="minorHAnsi"/>
          <w:sz w:val="28"/>
          <w:szCs w:val="28"/>
        </w:rPr>
        <w:t>成本</w:t>
      </w:r>
      <w:r w:rsidRPr="00D8539C">
        <w:rPr>
          <w:rFonts w:eastAsia="標楷體" w:cstheme="minorHAnsi"/>
          <w:sz w:val="28"/>
          <w:szCs w:val="28"/>
        </w:rPr>
        <w:t>考量</w:t>
      </w:r>
      <w:r w:rsidR="00E43728" w:rsidRPr="00D8539C">
        <w:rPr>
          <w:rFonts w:eastAsia="標楷體" w:cstheme="minorHAnsi"/>
          <w:sz w:val="28"/>
          <w:szCs w:val="28"/>
        </w:rPr>
        <w:t>，油電上漲</w:t>
      </w:r>
      <w:r w:rsidRPr="00D8539C">
        <w:rPr>
          <w:rFonts w:eastAsia="標楷體" w:cstheme="minorHAnsi"/>
          <w:sz w:val="28"/>
          <w:szCs w:val="28"/>
        </w:rPr>
        <w:t>後</w:t>
      </w:r>
      <w:r w:rsidR="00E43728" w:rsidRPr="00D8539C">
        <w:rPr>
          <w:rFonts w:eastAsia="標楷體" w:cstheme="minorHAnsi"/>
          <w:sz w:val="28"/>
          <w:szCs w:val="28"/>
        </w:rPr>
        <w:t>本會的成本也一直提高，</w:t>
      </w:r>
      <w:r w:rsidRPr="00D8539C">
        <w:rPr>
          <w:rFonts w:eastAsia="標楷體" w:cstheme="minorHAnsi"/>
          <w:sz w:val="28"/>
          <w:szCs w:val="28"/>
        </w:rPr>
        <w:t>卻未向</w:t>
      </w:r>
      <w:r w:rsidR="00E43728" w:rsidRPr="00D8539C">
        <w:rPr>
          <w:rFonts w:eastAsia="標楷體" w:cstheme="minorHAnsi"/>
          <w:sz w:val="28"/>
          <w:szCs w:val="28"/>
        </w:rPr>
        <w:t>遊覽車</w:t>
      </w:r>
      <w:r w:rsidRPr="00D8539C">
        <w:rPr>
          <w:rFonts w:eastAsia="標楷體" w:cstheme="minorHAnsi"/>
          <w:sz w:val="28"/>
          <w:szCs w:val="28"/>
        </w:rPr>
        <w:t>業者</w:t>
      </w:r>
      <w:r w:rsidRPr="00D8539C">
        <w:rPr>
          <w:rFonts w:eastAsia="標楷體" w:cstheme="minorHAnsi"/>
          <w:sz w:val="28"/>
          <w:szCs w:val="28"/>
        </w:rPr>
        <w:lastRenderedPageBreak/>
        <w:t>要求</w:t>
      </w:r>
      <w:r w:rsidR="00E43728" w:rsidRPr="00D8539C">
        <w:rPr>
          <w:rFonts w:eastAsia="標楷體" w:cstheme="minorHAnsi"/>
          <w:sz w:val="28"/>
          <w:szCs w:val="28"/>
        </w:rPr>
        <w:t>增加費率，希望公會不要只從單方面思考問題。</w:t>
      </w:r>
      <w:r w:rsidRPr="00D8539C">
        <w:rPr>
          <w:rFonts w:eastAsia="標楷體" w:cstheme="minorHAnsi"/>
          <w:sz w:val="28"/>
          <w:szCs w:val="28"/>
        </w:rPr>
        <w:t>且</w:t>
      </w:r>
      <w:r w:rsidR="00E43728" w:rsidRPr="00D8539C">
        <w:rPr>
          <w:rFonts w:eastAsia="標楷體" w:cstheme="minorHAnsi"/>
          <w:sz w:val="28"/>
          <w:szCs w:val="28"/>
        </w:rPr>
        <w:t>依據</w:t>
      </w:r>
      <w:r w:rsidRPr="00D8539C">
        <w:rPr>
          <w:rFonts w:eastAsia="標楷體" w:cstheme="minorHAnsi"/>
          <w:sz w:val="28"/>
          <w:szCs w:val="28"/>
        </w:rPr>
        <w:t>個人</w:t>
      </w:r>
      <w:r w:rsidR="00E43728" w:rsidRPr="00D8539C">
        <w:rPr>
          <w:rFonts w:eastAsia="標楷體" w:cstheme="minorHAnsi"/>
          <w:sz w:val="28"/>
          <w:szCs w:val="28"/>
        </w:rPr>
        <w:t>經驗，民眾出遊一定會在車上唱歌，從頭唱到尾，並無所謂利用機率很低的情事。</w:t>
      </w:r>
    </w:p>
    <w:p w:rsidR="00811098" w:rsidRPr="00D8539C" w:rsidRDefault="00811098" w:rsidP="00811098">
      <w:pPr>
        <w:pStyle w:val="a3"/>
        <w:numPr>
          <w:ilvl w:val="1"/>
          <w:numId w:val="1"/>
        </w:numPr>
        <w:snapToGrid w:val="0"/>
        <w:spacing w:line="500" w:lineRule="exact"/>
        <w:ind w:leftChars="0" w:left="966" w:hanging="896"/>
        <w:jc w:val="both"/>
        <w:rPr>
          <w:rFonts w:eastAsia="標楷體" w:cstheme="minorHAnsi"/>
          <w:b/>
          <w:sz w:val="28"/>
          <w:szCs w:val="28"/>
        </w:rPr>
      </w:pPr>
      <w:r w:rsidRPr="00D8539C">
        <w:rPr>
          <w:rFonts w:eastAsia="標楷體" w:cstheme="minorHAnsi"/>
          <w:b/>
          <w:sz w:val="28"/>
          <w:szCs w:val="28"/>
        </w:rPr>
        <w:t>M</w:t>
      </w:r>
      <w:r w:rsidR="0090380F" w:rsidRPr="00D8539C">
        <w:rPr>
          <w:rFonts w:eastAsia="標楷體" w:cstheme="minorHAnsi"/>
          <w:b/>
          <w:sz w:val="28"/>
          <w:szCs w:val="28"/>
        </w:rPr>
        <w:t>Ü</w:t>
      </w:r>
      <w:r w:rsidRPr="00D8539C">
        <w:rPr>
          <w:rFonts w:eastAsia="標楷體" w:cstheme="minorHAnsi"/>
          <w:b/>
          <w:sz w:val="28"/>
          <w:szCs w:val="28"/>
        </w:rPr>
        <w:t>ST</w:t>
      </w:r>
      <w:r w:rsidRPr="00D8539C">
        <w:rPr>
          <w:rFonts w:eastAsia="標楷體" w:cstheme="minorHAnsi"/>
          <w:b/>
          <w:sz w:val="28"/>
          <w:szCs w:val="28"/>
        </w:rPr>
        <w:t>范佩珍經理：</w:t>
      </w:r>
    </w:p>
    <w:p w:rsidR="00811098" w:rsidRPr="00D8539C" w:rsidRDefault="0090380F" w:rsidP="0081109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MÜST</w:t>
      </w:r>
      <w:r w:rsidR="00811098" w:rsidRPr="00D8539C">
        <w:rPr>
          <w:rFonts w:eastAsia="標楷體" w:cstheme="minorHAnsi"/>
          <w:sz w:val="28"/>
          <w:szCs w:val="28"/>
        </w:rPr>
        <w:t>的遊覽車費率自</w:t>
      </w:r>
      <w:r w:rsidR="00811098" w:rsidRPr="00D8539C">
        <w:rPr>
          <w:rFonts w:eastAsia="標楷體" w:cstheme="minorHAnsi"/>
          <w:sz w:val="28"/>
          <w:szCs w:val="28"/>
        </w:rPr>
        <w:t>92</w:t>
      </w:r>
      <w:r w:rsidR="00811098" w:rsidRPr="00D8539C">
        <w:rPr>
          <w:rFonts w:eastAsia="標楷體" w:cstheme="minorHAnsi"/>
          <w:sz w:val="28"/>
          <w:szCs w:val="28"/>
        </w:rPr>
        <w:t>年實施以來，曾在</w:t>
      </w:r>
      <w:r w:rsidR="00811098" w:rsidRPr="00D8539C">
        <w:rPr>
          <w:rFonts w:eastAsia="標楷體" w:cstheme="minorHAnsi"/>
          <w:sz w:val="28"/>
          <w:szCs w:val="28"/>
        </w:rPr>
        <w:t>98</w:t>
      </w:r>
      <w:r w:rsidR="00811098" w:rsidRPr="00D8539C">
        <w:rPr>
          <w:rFonts w:eastAsia="標楷體" w:cstheme="minorHAnsi"/>
          <w:sz w:val="28"/>
          <w:szCs w:val="28"/>
        </w:rPr>
        <w:t>年經過一次審議，但費率並未調漲，嗣後</w:t>
      </w:r>
      <w:r w:rsidRPr="00D8539C">
        <w:rPr>
          <w:rFonts w:eastAsia="標楷體" w:cstheme="minorHAnsi"/>
          <w:sz w:val="28"/>
          <w:szCs w:val="28"/>
        </w:rPr>
        <w:t>MÜST</w:t>
      </w:r>
      <w:r w:rsidR="00811098" w:rsidRPr="00D8539C">
        <w:rPr>
          <w:rFonts w:eastAsia="標楷體" w:cstheme="minorHAnsi"/>
          <w:sz w:val="28"/>
          <w:szCs w:val="28"/>
        </w:rPr>
        <w:t>考量利用人的營業狀況，亦未在</w:t>
      </w:r>
      <w:r w:rsidR="00811098" w:rsidRPr="00D8539C">
        <w:rPr>
          <w:rFonts w:eastAsia="標楷體" w:cstheme="minorHAnsi"/>
          <w:sz w:val="28"/>
          <w:szCs w:val="28"/>
        </w:rPr>
        <w:t>100</w:t>
      </w:r>
      <w:r w:rsidR="00811098" w:rsidRPr="00D8539C">
        <w:rPr>
          <w:rFonts w:eastAsia="標楷體" w:cstheme="minorHAnsi"/>
          <w:sz w:val="28"/>
          <w:szCs w:val="28"/>
        </w:rPr>
        <w:t>年重新訂定費率。依據</w:t>
      </w:r>
      <w:r w:rsidRPr="00D8539C">
        <w:rPr>
          <w:rFonts w:eastAsia="標楷體" w:cstheme="minorHAnsi"/>
          <w:sz w:val="28"/>
          <w:szCs w:val="28"/>
        </w:rPr>
        <w:t>MÜST</w:t>
      </w:r>
      <w:r w:rsidR="00811098" w:rsidRPr="00D8539C">
        <w:rPr>
          <w:rFonts w:eastAsia="標楷體" w:cstheme="minorHAnsi"/>
          <w:sz w:val="28"/>
          <w:szCs w:val="28"/>
        </w:rPr>
        <w:t>跟遊覽車公會的簽約內容，授權金額大約是</w:t>
      </w:r>
      <w:r w:rsidR="00811098" w:rsidRPr="00D8539C">
        <w:rPr>
          <w:rFonts w:eastAsia="標楷體" w:cstheme="minorHAnsi"/>
          <w:sz w:val="28"/>
          <w:szCs w:val="28"/>
        </w:rPr>
        <w:t>600</w:t>
      </w:r>
      <w:r w:rsidR="00811098" w:rsidRPr="00D8539C">
        <w:rPr>
          <w:rFonts w:eastAsia="標楷體" w:cstheme="minorHAnsi"/>
          <w:sz w:val="28"/>
          <w:szCs w:val="28"/>
        </w:rPr>
        <w:t>萬元，</w:t>
      </w:r>
      <w:r w:rsidR="00811098" w:rsidRPr="00D8539C">
        <w:rPr>
          <w:rFonts w:eastAsia="標楷體" w:cstheme="minorHAnsi"/>
          <w:sz w:val="28"/>
          <w:szCs w:val="28"/>
        </w:rPr>
        <w:t>100</w:t>
      </w:r>
      <w:r w:rsidR="00811098" w:rsidRPr="00D8539C">
        <w:rPr>
          <w:rFonts w:eastAsia="標楷體" w:cstheme="minorHAnsi"/>
          <w:sz w:val="28"/>
          <w:szCs w:val="28"/>
        </w:rPr>
        <w:t>年授權的遊覽車數量是</w:t>
      </w:r>
      <w:r w:rsidR="00811098" w:rsidRPr="00D8539C">
        <w:rPr>
          <w:rFonts w:eastAsia="標楷體" w:cstheme="minorHAnsi"/>
          <w:sz w:val="28"/>
          <w:szCs w:val="28"/>
        </w:rPr>
        <w:t>2</w:t>
      </w:r>
      <w:r w:rsidRPr="00D8539C">
        <w:rPr>
          <w:rFonts w:eastAsia="標楷體" w:cstheme="minorHAnsi"/>
          <w:sz w:val="28"/>
          <w:szCs w:val="28"/>
        </w:rPr>
        <w:t>,</w:t>
      </w:r>
      <w:r w:rsidR="00811098" w:rsidRPr="00D8539C">
        <w:rPr>
          <w:rFonts w:eastAsia="標楷體" w:cstheme="minorHAnsi"/>
          <w:sz w:val="28"/>
          <w:szCs w:val="28"/>
        </w:rPr>
        <w:t>400</w:t>
      </w:r>
      <w:r w:rsidR="00811098" w:rsidRPr="00D8539C">
        <w:rPr>
          <w:rFonts w:eastAsia="標楷體" w:cstheme="minorHAnsi"/>
          <w:sz w:val="28"/>
          <w:szCs w:val="28"/>
        </w:rPr>
        <w:t>台，</w:t>
      </w:r>
      <w:r w:rsidR="00811098" w:rsidRPr="00D8539C">
        <w:rPr>
          <w:rFonts w:eastAsia="標楷體" w:cstheme="minorHAnsi"/>
          <w:sz w:val="28"/>
          <w:szCs w:val="28"/>
        </w:rPr>
        <w:t>101</w:t>
      </w:r>
      <w:r w:rsidR="00811098" w:rsidRPr="00D8539C">
        <w:rPr>
          <w:rFonts w:eastAsia="標楷體" w:cstheme="minorHAnsi"/>
          <w:sz w:val="28"/>
          <w:szCs w:val="28"/>
        </w:rPr>
        <w:t>年授權的數量是</w:t>
      </w:r>
      <w:r w:rsidR="00811098" w:rsidRPr="00D8539C">
        <w:rPr>
          <w:rFonts w:eastAsia="標楷體" w:cstheme="minorHAnsi"/>
          <w:sz w:val="28"/>
          <w:szCs w:val="28"/>
        </w:rPr>
        <w:t>2</w:t>
      </w:r>
      <w:r w:rsidRPr="00D8539C">
        <w:rPr>
          <w:rFonts w:eastAsia="標楷體" w:cstheme="minorHAnsi"/>
          <w:sz w:val="28"/>
          <w:szCs w:val="28"/>
        </w:rPr>
        <w:t>,</w:t>
      </w:r>
      <w:r w:rsidR="00811098" w:rsidRPr="00D8539C">
        <w:rPr>
          <w:rFonts w:eastAsia="標楷體" w:cstheme="minorHAnsi"/>
          <w:sz w:val="28"/>
          <w:szCs w:val="28"/>
        </w:rPr>
        <w:t>525</w:t>
      </w:r>
      <w:r w:rsidR="00811098" w:rsidRPr="00D8539C">
        <w:rPr>
          <w:rFonts w:eastAsia="標楷體" w:cstheme="minorHAnsi"/>
          <w:sz w:val="28"/>
          <w:szCs w:val="28"/>
        </w:rPr>
        <w:t>台，與目前全台實際的遊覽車數量仍有很大差距。</w:t>
      </w:r>
    </w:p>
    <w:p w:rsidR="00811098" w:rsidRPr="00D8539C" w:rsidRDefault="00811098" w:rsidP="0081109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至於本會的費率是否合理，國民生產毛額從民國</w:t>
      </w:r>
      <w:r w:rsidRPr="00D8539C">
        <w:rPr>
          <w:rFonts w:eastAsia="標楷體" w:cstheme="minorHAnsi"/>
          <w:sz w:val="28"/>
          <w:szCs w:val="28"/>
        </w:rPr>
        <w:t>92</w:t>
      </w:r>
      <w:r w:rsidRPr="00D8539C">
        <w:rPr>
          <w:rFonts w:eastAsia="標楷體" w:cstheme="minorHAnsi"/>
          <w:sz w:val="28"/>
          <w:szCs w:val="28"/>
        </w:rPr>
        <w:t>年到現在已經增加了</w:t>
      </w:r>
      <w:r w:rsidRPr="00D8539C">
        <w:rPr>
          <w:rFonts w:eastAsia="標楷體" w:cstheme="minorHAnsi"/>
          <w:sz w:val="28"/>
          <w:szCs w:val="28"/>
        </w:rPr>
        <w:t>25</w:t>
      </w:r>
      <w:r w:rsidRPr="00D8539C">
        <w:rPr>
          <w:rFonts w:eastAsia="標楷體" w:cstheme="minorHAnsi"/>
          <w:sz w:val="28"/>
          <w:szCs w:val="28"/>
        </w:rPr>
        <w:t>％，但本會費率從未調漲，可謂十分合理。另外剛才魯理事長</w:t>
      </w:r>
      <w:r w:rsidR="0090380F" w:rsidRPr="00D8539C">
        <w:rPr>
          <w:rFonts w:eastAsia="標楷體" w:cstheme="minorHAnsi"/>
          <w:sz w:val="28"/>
          <w:szCs w:val="28"/>
        </w:rPr>
        <w:t>表示</w:t>
      </w:r>
      <w:r w:rsidRPr="00D8539C">
        <w:rPr>
          <w:rFonts w:eastAsia="標楷體" w:cstheme="minorHAnsi"/>
          <w:sz w:val="28"/>
          <w:szCs w:val="28"/>
        </w:rPr>
        <w:t>，目前遊覽車上使用伴唱機或音樂的機率很低，但之所以不拆除相關設備，是因為仍有消費者有唱歌的需求，表示伴唱機或相關播音設備對遊覽車營收的增加仍有一定助益。</w:t>
      </w:r>
    </w:p>
    <w:p w:rsidR="00811098" w:rsidRPr="00D8539C" w:rsidRDefault="0090380F" w:rsidP="00811098">
      <w:pPr>
        <w:pStyle w:val="a3"/>
        <w:numPr>
          <w:ilvl w:val="1"/>
          <w:numId w:val="1"/>
        </w:numPr>
        <w:snapToGrid w:val="0"/>
        <w:spacing w:line="500" w:lineRule="exact"/>
        <w:ind w:leftChars="0" w:left="966" w:hanging="896"/>
        <w:jc w:val="both"/>
        <w:rPr>
          <w:rFonts w:eastAsia="標楷體" w:cstheme="minorHAnsi"/>
          <w:b/>
          <w:sz w:val="28"/>
          <w:szCs w:val="28"/>
        </w:rPr>
      </w:pPr>
      <w:r w:rsidRPr="00D8539C">
        <w:rPr>
          <w:rFonts w:eastAsia="標楷體" w:cstheme="minorHAnsi"/>
          <w:b/>
          <w:sz w:val="28"/>
          <w:szCs w:val="28"/>
        </w:rPr>
        <w:t>MÜST</w:t>
      </w:r>
      <w:r w:rsidR="00811098" w:rsidRPr="00D8539C">
        <w:rPr>
          <w:rFonts w:eastAsia="標楷體" w:cstheme="minorHAnsi"/>
          <w:b/>
          <w:sz w:val="28"/>
          <w:szCs w:val="28"/>
        </w:rPr>
        <w:t>何</w:t>
      </w:r>
      <w:r w:rsidRPr="00D8539C">
        <w:rPr>
          <w:rFonts w:eastAsia="標楷體" w:cstheme="minorHAnsi"/>
          <w:b/>
          <w:sz w:val="28"/>
          <w:szCs w:val="28"/>
        </w:rPr>
        <w:t>立嚴</w:t>
      </w:r>
      <w:r w:rsidR="00811098" w:rsidRPr="00D8539C">
        <w:rPr>
          <w:rFonts w:eastAsia="標楷體" w:cstheme="minorHAnsi"/>
          <w:b/>
          <w:sz w:val="28"/>
          <w:szCs w:val="28"/>
        </w:rPr>
        <w:t>主任：</w:t>
      </w:r>
    </w:p>
    <w:p w:rsidR="00811098" w:rsidRPr="00D8539C" w:rsidRDefault="00811098" w:rsidP="00811098">
      <w:pPr>
        <w:pStyle w:val="a3"/>
        <w:numPr>
          <w:ilvl w:val="0"/>
          <w:numId w:val="3"/>
        </w:numPr>
        <w:ind w:leftChars="0"/>
        <w:rPr>
          <w:rFonts w:eastAsia="標楷體" w:cstheme="minorHAnsi"/>
          <w:sz w:val="28"/>
          <w:szCs w:val="28"/>
        </w:rPr>
      </w:pPr>
      <w:r w:rsidRPr="00D8539C">
        <w:rPr>
          <w:rFonts w:eastAsia="標楷體" w:cstheme="minorHAnsi"/>
          <w:sz w:val="28"/>
          <w:szCs w:val="28"/>
        </w:rPr>
        <w:t>本會費率是每年每輛</w:t>
      </w:r>
      <w:r w:rsidRPr="00D8539C">
        <w:rPr>
          <w:rFonts w:eastAsia="標楷體" w:cstheme="minorHAnsi"/>
          <w:sz w:val="28"/>
          <w:szCs w:val="28"/>
        </w:rPr>
        <w:t>2</w:t>
      </w:r>
      <w:r w:rsidR="0090380F" w:rsidRPr="00D8539C">
        <w:rPr>
          <w:rFonts w:eastAsia="標楷體" w:cstheme="minorHAnsi"/>
          <w:sz w:val="28"/>
          <w:szCs w:val="28"/>
        </w:rPr>
        <w:t>,</w:t>
      </w:r>
      <w:r w:rsidRPr="00D8539C">
        <w:rPr>
          <w:rFonts w:eastAsia="標楷體" w:cstheme="minorHAnsi"/>
          <w:sz w:val="28"/>
          <w:szCs w:val="28"/>
        </w:rPr>
        <w:t>500</w:t>
      </w:r>
      <w:r w:rsidRPr="00D8539C">
        <w:rPr>
          <w:rFonts w:eastAsia="標楷體" w:cstheme="minorHAnsi"/>
          <w:sz w:val="28"/>
          <w:szCs w:val="28"/>
        </w:rPr>
        <w:t>元，除以</w:t>
      </w:r>
      <w:r w:rsidRPr="00D8539C">
        <w:rPr>
          <w:rFonts w:eastAsia="標楷體" w:cstheme="minorHAnsi"/>
          <w:sz w:val="28"/>
          <w:szCs w:val="28"/>
        </w:rPr>
        <w:t>365</w:t>
      </w:r>
      <w:r w:rsidRPr="00D8539C">
        <w:rPr>
          <w:rFonts w:eastAsia="標楷體" w:cstheme="minorHAnsi"/>
          <w:sz w:val="28"/>
          <w:szCs w:val="28"/>
        </w:rPr>
        <w:t>天，每天為</w:t>
      </w:r>
      <w:r w:rsidRPr="00D8539C">
        <w:rPr>
          <w:rFonts w:eastAsia="標楷體" w:cstheme="minorHAnsi"/>
          <w:sz w:val="28"/>
          <w:szCs w:val="28"/>
        </w:rPr>
        <w:t>6.94</w:t>
      </w:r>
      <w:r w:rsidRPr="00D8539C">
        <w:rPr>
          <w:rFonts w:eastAsia="標楷體" w:cstheme="minorHAnsi"/>
          <w:sz w:val="28"/>
          <w:szCs w:val="28"/>
        </w:rPr>
        <w:t>元，</w:t>
      </w:r>
      <w:r w:rsidR="0090380F" w:rsidRPr="00D8539C">
        <w:rPr>
          <w:rFonts w:eastAsia="標楷體" w:cstheme="minorHAnsi"/>
          <w:sz w:val="28"/>
          <w:szCs w:val="28"/>
        </w:rPr>
        <w:t>若</w:t>
      </w:r>
      <w:r w:rsidRPr="00D8539C">
        <w:rPr>
          <w:rFonts w:eastAsia="標楷體" w:cstheme="minorHAnsi"/>
          <w:sz w:val="28"/>
          <w:szCs w:val="28"/>
        </w:rPr>
        <w:t>如</w:t>
      </w:r>
      <w:r w:rsidR="0090380F" w:rsidRPr="00D8539C">
        <w:rPr>
          <w:rFonts w:eastAsia="標楷體" w:cstheme="minorHAnsi"/>
          <w:sz w:val="28"/>
          <w:szCs w:val="28"/>
        </w:rPr>
        <w:t>利用人</w:t>
      </w:r>
      <w:r w:rsidRPr="00D8539C">
        <w:rPr>
          <w:rFonts w:eastAsia="標楷體" w:cstheme="minorHAnsi"/>
          <w:sz w:val="28"/>
          <w:szCs w:val="28"/>
        </w:rPr>
        <w:t>所說每天每車次僅使用</w:t>
      </w:r>
      <w:r w:rsidRPr="00D8539C">
        <w:rPr>
          <w:rFonts w:eastAsia="標楷體" w:cstheme="minorHAnsi"/>
          <w:sz w:val="28"/>
          <w:szCs w:val="28"/>
        </w:rPr>
        <w:t>1</w:t>
      </w:r>
      <w:r w:rsidRPr="00D8539C">
        <w:rPr>
          <w:rFonts w:eastAsia="標楷體" w:cstheme="minorHAnsi"/>
          <w:sz w:val="28"/>
          <w:szCs w:val="28"/>
        </w:rPr>
        <w:t>小時，則其成本約為</w:t>
      </w:r>
      <w:r w:rsidRPr="00D8539C">
        <w:rPr>
          <w:rFonts w:eastAsia="標楷體" w:cstheme="minorHAnsi"/>
          <w:sz w:val="28"/>
          <w:szCs w:val="28"/>
        </w:rPr>
        <w:t>7</w:t>
      </w:r>
      <w:r w:rsidRPr="00D8539C">
        <w:rPr>
          <w:rFonts w:eastAsia="標楷體" w:cstheme="minorHAnsi"/>
          <w:sz w:val="28"/>
          <w:szCs w:val="28"/>
        </w:rPr>
        <w:t>元，以卡拉</w:t>
      </w:r>
      <w:r w:rsidRPr="00D8539C">
        <w:rPr>
          <w:rFonts w:eastAsia="標楷體" w:cstheme="minorHAnsi"/>
          <w:sz w:val="28"/>
          <w:szCs w:val="28"/>
        </w:rPr>
        <w:t>OK</w:t>
      </w:r>
      <w:r w:rsidRPr="00D8539C">
        <w:rPr>
          <w:rFonts w:eastAsia="標楷體" w:cstheme="minorHAnsi"/>
          <w:sz w:val="28"/>
          <w:szCs w:val="28"/>
        </w:rPr>
        <w:t>作為遊覽車提供乘客使用之</w:t>
      </w:r>
      <w:r w:rsidR="0090380F" w:rsidRPr="00D8539C">
        <w:rPr>
          <w:rFonts w:eastAsia="標楷體" w:cstheme="minorHAnsi"/>
          <w:sz w:val="28"/>
          <w:szCs w:val="28"/>
        </w:rPr>
        <w:t>重要</w:t>
      </w:r>
      <w:r w:rsidRPr="00D8539C">
        <w:rPr>
          <w:rFonts w:eastAsia="標楷體" w:cstheme="minorHAnsi"/>
          <w:sz w:val="28"/>
          <w:szCs w:val="28"/>
        </w:rPr>
        <w:t>設備來說，授權費用應該算是很便宜。</w:t>
      </w:r>
    </w:p>
    <w:p w:rsidR="00811098" w:rsidRPr="00D8539C" w:rsidRDefault="00811098" w:rsidP="00811098">
      <w:pPr>
        <w:pStyle w:val="a3"/>
        <w:numPr>
          <w:ilvl w:val="0"/>
          <w:numId w:val="3"/>
        </w:numPr>
        <w:ind w:leftChars="0"/>
        <w:rPr>
          <w:rFonts w:eastAsia="標楷體" w:cstheme="minorHAnsi"/>
          <w:sz w:val="28"/>
          <w:szCs w:val="28"/>
        </w:rPr>
      </w:pPr>
      <w:r w:rsidRPr="00D8539C">
        <w:rPr>
          <w:rFonts w:eastAsia="標楷體" w:cstheme="minorHAnsi"/>
          <w:sz w:val="28"/>
          <w:szCs w:val="28"/>
        </w:rPr>
        <w:t>交通部</w:t>
      </w:r>
      <w:r w:rsidRPr="00D8539C">
        <w:rPr>
          <w:rFonts w:eastAsia="標楷體" w:cstheme="minorHAnsi"/>
          <w:sz w:val="28"/>
          <w:szCs w:val="28"/>
        </w:rPr>
        <w:t>99</w:t>
      </w:r>
      <w:r w:rsidR="0090380F" w:rsidRPr="00D8539C">
        <w:rPr>
          <w:rFonts w:eastAsia="標楷體" w:cstheme="minorHAnsi"/>
          <w:sz w:val="28"/>
          <w:szCs w:val="28"/>
        </w:rPr>
        <w:t>年度出租遊覽車資料</w:t>
      </w:r>
      <w:r w:rsidRPr="00D8539C">
        <w:rPr>
          <w:rFonts w:eastAsia="標楷體" w:cstheme="minorHAnsi"/>
          <w:sz w:val="28"/>
          <w:szCs w:val="28"/>
        </w:rPr>
        <w:t>是</w:t>
      </w:r>
      <w:r w:rsidRPr="00D8539C">
        <w:rPr>
          <w:rFonts w:eastAsia="標楷體" w:cstheme="minorHAnsi"/>
          <w:sz w:val="28"/>
          <w:szCs w:val="28"/>
        </w:rPr>
        <w:t>261</w:t>
      </w:r>
      <w:r w:rsidRPr="00D8539C">
        <w:rPr>
          <w:rFonts w:eastAsia="標楷體" w:cstheme="minorHAnsi"/>
          <w:sz w:val="28"/>
          <w:szCs w:val="28"/>
        </w:rPr>
        <w:t>萬次，如每次使用</w:t>
      </w:r>
      <w:r w:rsidRPr="00D8539C">
        <w:rPr>
          <w:rFonts w:eastAsia="標楷體" w:cstheme="minorHAnsi"/>
          <w:sz w:val="28"/>
          <w:szCs w:val="28"/>
        </w:rPr>
        <w:t>1</w:t>
      </w:r>
      <w:r w:rsidRPr="00D8539C">
        <w:rPr>
          <w:rFonts w:eastAsia="標楷體" w:cstheme="minorHAnsi"/>
          <w:sz w:val="28"/>
          <w:szCs w:val="28"/>
        </w:rPr>
        <w:t>小時，使用的量是很龐大的。</w:t>
      </w:r>
      <w:proofErr w:type="gramStart"/>
      <w:r w:rsidRPr="00D8539C">
        <w:rPr>
          <w:rFonts w:eastAsia="標楷體" w:cstheme="minorHAnsi"/>
          <w:sz w:val="28"/>
          <w:szCs w:val="28"/>
        </w:rPr>
        <w:t>再者，</w:t>
      </w:r>
      <w:proofErr w:type="gramEnd"/>
      <w:r w:rsidRPr="00D8539C">
        <w:rPr>
          <w:rFonts w:eastAsia="標楷體" w:cstheme="minorHAnsi"/>
          <w:sz w:val="28"/>
          <w:szCs w:val="28"/>
        </w:rPr>
        <w:t>99</w:t>
      </w:r>
      <w:r w:rsidRPr="00D8539C">
        <w:rPr>
          <w:rFonts w:eastAsia="標楷體" w:cstheme="minorHAnsi"/>
          <w:sz w:val="28"/>
          <w:szCs w:val="28"/>
        </w:rPr>
        <w:t>年度客運收入的統計，是</w:t>
      </w:r>
      <w:r w:rsidRPr="00D8539C">
        <w:rPr>
          <w:rFonts w:eastAsia="標楷體" w:cstheme="minorHAnsi"/>
          <w:sz w:val="28"/>
          <w:szCs w:val="28"/>
        </w:rPr>
        <w:t>76</w:t>
      </w:r>
      <w:r w:rsidRPr="00D8539C">
        <w:rPr>
          <w:rFonts w:eastAsia="標楷體" w:cstheme="minorHAnsi"/>
          <w:sz w:val="28"/>
          <w:szCs w:val="28"/>
        </w:rPr>
        <w:t>億，相較於</w:t>
      </w:r>
      <w:r w:rsidRPr="00D8539C">
        <w:rPr>
          <w:rFonts w:eastAsia="標楷體" w:cstheme="minorHAnsi"/>
          <w:sz w:val="28"/>
          <w:szCs w:val="28"/>
        </w:rPr>
        <w:t>98</w:t>
      </w:r>
      <w:r w:rsidRPr="00D8539C">
        <w:rPr>
          <w:rFonts w:eastAsia="標楷體" w:cstheme="minorHAnsi"/>
          <w:sz w:val="28"/>
          <w:szCs w:val="28"/>
        </w:rPr>
        <w:t>年度，成長了</w:t>
      </w:r>
      <w:r w:rsidRPr="00D8539C">
        <w:rPr>
          <w:rFonts w:eastAsia="標楷體" w:cstheme="minorHAnsi"/>
          <w:sz w:val="28"/>
          <w:szCs w:val="28"/>
        </w:rPr>
        <w:t>50</w:t>
      </w:r>
      <w:r w:rsidRPr="00D8539C">
        <w:rPr>
          <w:rFonts w:eastAsia="標楷體" w:cstheme="minorHAnsi"/>
          <w:sz w:val="28"/>
          <w:szCs w:val="28"/>
        </w:rPr>
        <w:t>萬次，收入增加</w:t>
      </w:r>
      <w:r w:rsidRPr="00D8539C">
        <w:rPr>
          <w:rFonts w:eastAsia="標楷體" w:cstheme="minorHAnsi"/>
          <w:sz w:val="28"/>
          <w:szCs w:val="28"/>
        </w:rPr>
        <w:t>4</w:t>
      </w:r>
      <w:r w:rsidRPr="00D8539C">
        <w:rPr>
          <w:rFonts w:eastAsia="標楷體" w:cstheme="minorHAnsi"/>
          <w:sz w:val="28"/>
          <w:szCs w:val="28"/>
        </w:rPr>
        <w:t>億元，每年的營運數字大多在成長，而本會這項費率都沒變更過，且經過計算應屬低廉的情形，相信不致影響申請人的營運。就算不在遊覽車裡唱歌，僅播放音樂，亦是屬於公開演出範圍，所以本會費率很合理。</w:t>
      </w:r>
    </w:p>
    <w:p w:rsidR="00E14958" w:rsidRPr="00D8539C" w:rsidRDefault="00E14958" w:rsidP="00E14958">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lastRenderedPageBreak/>
        <w:t>TMCS</w:t>
      </w:r>
      <w:r w:rsidRPr="00D8539C">
        <w:rPr>
          <w:rFonts w:eastAsia="標楷體" w:cstheme="minorHAnsi"/>
          <w:b/>
          <w:sz w:val="28"/>
          <w:szCs w:val="28"/>
        </w:rPr>
        <w:t>戴</w:t>
      </w:r>
      <w:r w:rsidR="0090380F" w:rsidRPr="00D8539C">
        <w:rPr>
          <w:rFonts w:eastAsia="標楷體" w:cstheme="minorHAnsi"/>
          <w:b/>
          <w:sz w:val="28"/>
          <w:szCs w:val="28"/>
        </w:rPr>
        <w:t>元彬董事長</w:t>
      </w:r>
      <w:r w:rsidRPr="00D8539C">
        <w:rPr>
          <w:rFonts w:eastAsia="標楷體" w:cstheme="minorHAnsi"/>
          <w:b/>
          <w:sz w:val="28"/>
          <w:szCs w:val="28"/>
        </w:rPr>
        <w:t>特助</w:t>
      </w:r>
      <w:r w:rsidRPr="00D8539C">
        <w:rPr>
          <w:rFonts w:eastAsia="標楷體" w:cstheme="minorHAnsi"/>
          <w:sz w:val="28"/>
          <w:szCs w:val="28"/>
        </w:rPr>
        <w:t>：</w:t>
      </w:r>
    </w:p>
    <w:p w:rsidR="00E14958" w:rsidRPr="00D8539C" w:rsidRDefault="00E14958" w:rsidP="00E1495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本會本項費率雖早已訂定，但自去年度起，才較正式且有規模的去收使用報酬，且是由公會代表與團體洽談使用報酬。遊覽車對卡拉</w:t>
      </w:r>
      <w:r w:rsidRPr="00D8539C">
        <w:rPr>
          <w:rFonts w:eastAsia="標楷體" w:cstheme="minorHAnsi"/>
          <w:sz w:val="28"/>
          <w:szCs w:val="28"/>
        </w:rPr>
        <w:t>OK</w:t>
      </w:r>
      <w:r w:rsidRPr="00D8539C">
        <w:rPr>
          <w:rFonts w:eastAsia="標楷體" w:cstheme="minorHAnsi"/>
          <w:sz w:val="28"/>
          <w:szCs w:val="28"/>
        </w:rPr>
        <w:t>的利用行為，不能與一般的卡拉</w:t>
      </w:r>
      <w:r w:rsidRPr="00D8539C">
        <w:rPr>
          <w:rFonts w:eastAsia="標楷體" w:cstheme="minorHAnsi"/>
          <w:sz w:val="28"/>
          <w:szCs w:val="28"/>
        </w:rPr>
        <w:t>OK</w:t>
      </w:r>
      <w:r w:rsidRPr="00D8539C">
        <w:rPr>
          <w:rFonts w:eastAsia="標楷體" w:cstheme="minorHAnsi"/>
          <w:sz w:val="28"/>
          <w:szCs w:val="28"/>
        </w:rPr>
        <w:t>、</w:t>
      </w:r>
      <w:r w:rsidRPr="00D8539C">
        <w:rPr>
          <w:rFonts w:eastAsia="標楷體" w:cstheme="minorHAnsi"/>
          <w:sz w:val="28"/>
          <w:szCs w:val="28"/>
        </w:rPr>
        <w:t>KTV</w:t>
      </w:r>
      <w:r w:rsidRPr="00D8539C">
        <w:rPr>
          <w:rFonts w:eastAsia="標楷體" w:cstheme="minorHAnsi"/>
          <w:sz w:val="28"/>
          <w:szCs w:val="28"/>
        </w:rPr>
        <w:t>相提並論，但應與小吃店或</w:t>
      </w:r>
      <w:r w:rsidR="00673DC6" w:rsidRPr="00D8539C">
        <w:rPr>
          <w:rFonts w:eastAsia="標楷體" w:cstheme="minorHAnsi"/>
          <w:sz w:val="28"/>
          <w:szCs w:val="28"/>
        </w:rPr>
        <w:t>土</w:t>
      </w:r>
      <w:r w:rsidRPr="00D8539C">
        <w:rPr>
          <w:rFonts w:eastAsia="標楷體" w:cstheme="minorHAnsi"/>
          <w:sz w:val="28"/>
          <w:szCs w:val="28"/>
        </w:rPr>
        <w:t>雞城等餐廳，屬於顧客在用餐</w:t>
      </w:r>
      <w:r w:rsidR="00673DC6" w:rsidRPr="00D8539C">
        <w:rPr>
          <w:rFonts w:eastAsia="標楷體" w:cstheme="minorHAnsi"/>
          <w:sz w:val="28"/>
          <w:szCs w:val="28"/>
        </w:rPr>
        <w:t>之餘，提供可唱歌餘興的誘因，兩者之使用行為及頻率是差不多的。</w:t>
      </w:r>
    </w:p>
    <w:p w:rsidR="00E14958" w:rsidRPr="00D8539C" w:rsidRDefault="00E14958" w:rsidP="00E1495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剛</w:t>
      </w:r>
      <w:r w:rsidR="00673DC6" w:rsidRPr="00D8539C">
        <w:rPr>
          <w:rFonts w:eastAsia="標楷體" w:cstheme="minorHAnsi"/>
          <w:sz w:val="28"/>
          <w:szCs w:val="28"/>
        </w:rPr>
        <w:t>才</w:t>
      </w:r>
      <w:r w:rsidRPr="00D8539C">
        <w:rPr>
          <w:rFonts w:eastAsia="標楷體" w:cstheme="minorHAnsi"/>
          <w:sz w:val="28"/>
          <w:szCs w:val="28"/>
        </w:rPr>
        <w:t>徐理事長也提到說，一年平均出車約為</w:t>
      </w:r>
      <w:r w:rsidRPr="00D8539C">
        <w:rPr>
          <w:rFonts w:eastAsia="標楷體" w:cstheme="minorHAnsi"/>
          <w:sz w:val="28"/>
          <w:szCs w:val="28"/>
        </w:rPr>
        <w:t>250</w:t>
      </w:r>
      <w:r w:rsidRPr="00D8539C">
        <w:rPr>
          <w:rFonts w:eastAsia="標楷體" w:cstheme="minorHAnsi"/>
          <w:sz w:val="28"/>
          <w:szCs w:val="28"/>
        </w:rPr>
        <w:t>天，</w:t>
      </w:r>
      <w:r w:rsidRPr="00D8539C">
        <w:rPr>
          <w:rFonts w:eastAsia="標楷體" w:cstheme="minorHAnsi"/>
          <w:sz w:val="28"/>
          <w:szCs w:val="28"/>
        </w:rPr>
        <w:t>1</w:t>
      </w:r>
      <w:r w:rsidRPr="00D8539C">
        <w:rPr>
          <w:rFonts w:eastAsia="標楷體" w:cstheme="minorHAnsi"/>
          <w:sz w:val="28"/>
          <w:szCs w:val="28"/>
        </w:rPr>
        <w:t>台車要付</w:t>
      </w:r>
      <w:r w:rsidRPr="00D8539C">
        <w:rPr>
          <w:rFonts w:eastAsia="標楷體" w:cstheme="minorHAnsi"/>
          <w:sz w:val="28"/>
          <w:szCs w:val="28"/>
        </w:rPr>
        <w:t>7</w:t>
      </w:r>
      <w:r w:rsidR="00673DC6" w:rsidRPr="00D8539C">
        <w:rPr>
          <w:rFonts w:eastAsia="標楷體" w:cstheme="minorHAnsi"/>
          <w:sz w:val="28"/>
          <w:szCs w:val="28"/>
        </w:rPr>
        <w:t>,</w:t>
      </w:r>
      <w:r w:rsidRPr="00D8539C">
        <w:rPr>
          <w:rFonts w:eastAsia="標楷體" w:cstheme="minorHAnsi"/>
          <w:sz w:val="28"/>
          <w:szCs w:val="28"/>
        </w:rPr>
        <w:t>000</w:t>
      </w:r>
      <w:r w:rsidRPr="00D8539C">
        <w:rPr>
          <w:rFonts w:eastAsia="標楷體" w:cstheme="minorHAnsi"/>
          <w:sz w:val="28"/>
          <w:szCs w:val="28"/>
        </w:rPr>
        <w:t>元的費用，則乘以</w:t>
      </w:r>
      <w:r w:rsidRPr="00D8539C">
        <w:rPr>
          <w:rFonts w:eastAsia="標楷體" w:cstheme="minorHAnsi"/>
          <w:sz w:val="28"/>
          <w:szCs w:val="28"/>
        </w:rPr>
        <w:t>1/250</w:t>
      </w:r>
      <w:r w:rsidRPr="00D8539C">
        <w:rPr>
          <w:rFonts w:eastAsia="標楷體" w:cstheme="minorHAnsi"/>
          <w:sz w:val="28"/>
          <w:szCs w:val="28"/>
        </w:rPr>
        <w:t>，約</w:t>
      </w:r>
      <w:proofErr w:type="gramStart"/>
      <w:r w:rsidRPr="00D8539C">
        <w:rPr>
          <w:rFonts w:eastAsia="標楷體" w:cstheme="minorHAnsi"/>
          <w:sz w:val="28"/>
          <w:szCs w:val="28"/>
        </w:rPr>
        <w:t>佔</w:t>
      </w:r>
      <w:proofErr w:type="gramEnd"/>
      <w:r w:rsidRPr="00D8539C">
        <w:rPr>
          <w:rFonts w:eastAsia="標楷體" w:cstheme="minorHAnsi"/>
          <w:sz w:val="28"/>
          <w:szCs w:val="28"/>
        </w:rPr>
        <w:t>業者營運之千分之</w:t>
      </w:r>
      <w:r w:rsidRPr="00D8539C">
        <w:rPr>
          <w:rFonts w:eastAsia="標楷體" w:cstheme="minorHAnsi"/>
          <w:sz w:val="28"/>
          <w:szCs w:val="28"/>
        </w:rPr>
        <w:t>4</w:t>
      </w:r>
      <w:r w:rsidRPr="00D8539C">
        <w:rPr>
          <w:rFonts w:eastAsia="標楷體" w:cstheme="minorHAnsi"/>
          <w:sz w:val="28"/>
          <w:szCs w:val="28"/>
        </w:rPr>
        <w:t>，</w:t>
      </w:r>
      <w:proofErr w:type="gramStart"/>
      <w:r w:rsidRPr="00D8539C">
        <w:rPr>
          <w:rFonts w:eastAsia="標楷體" w:cstheme="minorHAnsi"/>
          <w:sz w:val="28"/>
          <w:szCs w:val="28"/>
        </w:rPr>
        <w:t>佔</w:t>
      </w:r>
      <w:proofErr w:type="gramEnd"/>
      <w:r w:rsidRPr="00D8539C">
        <w:rPr>
          <w:rFonts w:eastAsia="標楷體" w:cstheme="minorHAnsi"/>
          <w:sz w:val="28"/>
          <w:szCs w:val="28"/>
        </w:rPr>
        <w:t>支出的比例應不算太高，所以我們認為</w:t>
      </w:r>
      <w:proofErr w:type="gramStart"/>
      <w:r w:rsidRPr="00D8539C">
        <w:rPr>
          <w:rFonts w:eastAsia="標楷體" w:cstheme="minorHAnsi"/>
          <w:sz w:val="28"/>
          <w:szCs w:val="28"/>
        </w:rPr>
        <w:t>3</w:t>
      </w:r>
      <w:r w:rsidRPr="00D8539C">
        <w:rPr>
          <w:rFonts w:eastAsia="標楷體" w:cstheme="minorHAnsi"/>
          <w:sz w:val="28"/>
          <w:szCs w:val="28"/>
        </w:rPr>
        <w:t>家集管團體</w:t>
      </w:r>
      <w:proofErr w:type="gramEnd"/>
      <w:r w:rsidRPr="00D8539C">
        <w:rPr>
          <w:rFonts w:eastAsia="標楷體" w:cstheme="minorHAnsi"/>
          <w:sz w:val="28"/>
          <w:szCs w:val="28"/>
        </w:rPr>
        <w:t>，對於遊覽車業者的音樂使用，已給予很大優惠了。</w:t>
      </w:r>
    </w:p>
    <w:p w:rsidR="00E14958" w:rsidRPr="00D8539C" w:rsidRDefault="00E14958" w:rsidP="00E1495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至於</w:t>
      </w:r>
      <w:r w:rsidRPr="00D8539C">
        <w:rPr>
          <w:rFonts w:eastAsia="標楷體" w:cstheme="minorHAnsi"/>
          <w:sz w:val="28"/>
          <w:szCs w:val="28"/>
        </w:rPr>
        <w:t>TMCS</w:t>
      </w:r>
      <w:r w:rsidRPr="00D8539C">
        <w:rPr>
          <w:rFonts w:eastAsia="標楷體" w:cstheme="minorHAnsi"/>
          <w:sz w:val="28"/>
          <w:szCs w:val="28"/>
        </w:rPr>
        <w:t>本項費率為公開演出，有無包括二次公播的部分？我們認為在遊覽車上發生的公開演出情形可能比較多，而二次公播的情形可能較少，故本會同意所收的使用報酬，係包括遊覽車上一併發生的使用行為，亦即含公開演出及二次公播的費用。</w:t>
      </w:r>
    </w:p>
    <w:p w:rsidR="00E14958" w:rsidRPr="00D8539C" w:rsidRDefault="00E14958" w:rsidP="00E14958">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Pr="00D8539C">
        <w:rPr>
          <w:rFonts w:eastAsia="標楷體" w:cstheme="minorHAnsi"/>
          <w:sz w:val="28"/>
          <w:szCs w:val="28"/>
        </w:rPr>
        <w:t>請教</w:t>
      </w:r>
      <w:proofErr w:type="gramStart"/>
      <w:r w:rsidRPr="00D8539C">
        <w:rPr>
          <w:rFonts w:eastAsia="標楷體" w:cstheme="minorHAnsi"/>
          <w:sz w:val="28"/>
          <w:szCs w:val="28"/>
        </w:rPr>
        <w:t>3</w:t>
      </w:r>
      <w:r w:rsidRPr="00D8539C">
        <w:rPr>
          <w:rFonts w:eastAsia="標楷體" w:cstheme="minorHAnsi"/>
          <w:sz w:val="28"/>
          <w:szCs w:val="28"/>
        </w:rPr>
        <w:t>家集管團體</w:t>
      </w:r>
      <w:proofErr w:type="gramEnd"/>
      <w:r w:rsidRPr="00D8539C">
        <w:rPr>
          <w:rFonts w:eastAsia="標楷體" w:cstheme="minorHAnsi"/>
          <w:sz w:val="28"/>
          <w:szCs w:val="28"/>
        </w:rPr>
        <w:t>，本項費率係遊覽車上含公開演出及二次公播的所有利用，包括電視、廣播及伴唱機等，那有無伴唱機之外單項利用的費率？比如假設遊覽車上並無伴唱機，其利用亦只涉及其他</w:t>
      </w:r>
      <w:proofErr w:type="gramStart"/>
      <w:r w:rsidRPr="00D8539C">
        <w:rPr>
          <w:rFonts w:eastAsia="標楷體" w:cstheme="minorHAnsi"/>
          <w:sz w:val="28"/>
          <w:szCs w:val="28"/>
        </w:rPr>
        <w:t>公播及公演</w:t>
      </w:r>
      <w:proofErr w:type="gramEnd"/>
      <w:r w:rsidRPr="00D8539C">
        <w:rPr>
          <w:rFonts w:eastAsia="標楷體" w:cstheme="minorHAnsi"/>
          <w:sz w:val="28"/>
          <w:szCs w:val="28"/>
        </w:rPr>
        <w:t>之情形時，該如何處理？又</w:t>
      </w:r>
      <w:r w:rsidR="0090380F" w:rsidRPr="00D8539C">
        <w:rPr>
          <w:rFonts w:eastAsia="標楷體" w:cstheme="minorHAnsi"/>
          <w:sz w:val="28"/>
          <w:szCs w:val="28"/>
        </w:rPr>
        <w:t>MÜST</w:t>
      </w:r>
      <w:r w:rsidRPr="00D8539C">
        <w:rPr>
          <w:rFonts w:eastAsia="標楷體" w:cstheme="minorHAnsi"/>
          <w:sz w:val="28"/>
          <w:szCs w:val="28"/>
        </w:rPr>
        <w:t>說合約上使用伴唱機的車輛係</w:t>
      </w:r>
      <w:r w:rsidRPr="00D8539C">
        <w:rPr>
          <w:rFonts w:eastAsia="標楷體" w:cstheme="minorHAnsi"/>
          <w:sz w:val="28"/>
          <w:szCs w:val="28"/>
        </w:rPr>
        <w:t>2</w:t>
      </w:r>
      <w:r w:rsidR="00673DC6" w:rsidRPr="00D8539C">
        <w:rPr>
          <w:rFonts w:eastAsia="標楷體" w:cstheme="minorHAnsi"/>
          <w:sz w:val="28"/>
          <w:szCs w:val="28"/>
        </w:rPr>
        <w:t>,</w:t>
      </w:r>
      <w:r w:rsidRPr="00D8539C">
        <w:rPr>
          <w:rFonts w:eastAsia="標楷體" w:cstheme="minorHAnsi"/>
          <w:sz w:val="28"/>
          <w:szCs w:val="28"/>
        </w:rPr>
        <w:t>400</w:t>
      </w:r>
      <w:r w:rsidRPr="00D8539C">
        <w:rPr>
          <w:rFonts w:eastAsia="標楷體" w:cstheme="minorHAnsi"/>
          <w:sz w:val="28"/>
          <w:szCs w:val="28"/>
        </w:rPr>
        <w:t>輛，</w:t>
      </w:r>
      <w:proofErr w:type="gramStart"/>
      <w:r w:rsidRPr="00D8539C">
        <w:rPr>
          <w:rFonts w:eastAsia="標楷體" w:cstheme="minorHAnsi"/>
          <w:sz w:val="28"/>
          <w:szCs w:val="28"/>
        </w:rPr>
        <w:t>申請人說是</w:t>
      </w:r>
      <w:proofErr w:type="gramEnd"/>
      <w:r w:rsidRPr="00D8539C">
        <w:rPr>
          <w:rFonts w:eastAsia="標楷體" w:cstheme="minorHAnsi"/>
          <w:sz w:val="28"/>
          <w:szCs w:val="28"/>
        </w:rPr>
        <w:t>4</w:t>
      </w:r>
      <w:r w:rsidR="00673DC6" w:rsidRPr="00D8539C">
        <w:rPr>
          <w:rFonts w:eastAsia="標楷體" w:cstheme="minorHAnsi"/>
          <w:sz w:val="28"/>
          <w:szCs w:val="28"/>
        </w:rPr>
        <w:t>,</w:t>
      </w:r>
      <w:r w:rsidRPr="00D8539C">
        <w:rPr>
          <w:rFonts w:eastAsia="標楷體" w:cstheme="minorHAnsi"/>
          <w:sz w:val="28"/>
          <w:szCs w:val="28"/>
        </w:rPr>
        <w:t>600</w:t>
      </w:r>
      <w:r w:rsidRPr="00D8539C">
        <w:rPr>
          <w:rFonts w:eastAsia="標楷體" w:cstheme="minorHAnsi"/>
          <w:sz w:val="28"/>
          <w:szCs w:val="28"/>
        </w:rPr>
        <w:t>輛，何以雙方會有如此大的差異？麻煩</w:t>
      </w:r>
      <w:proofErr w:type="gramStart"/>
      <w:r w:rsidRPr="00D8539C">
        <w:rPr>
          <w:rFonts w:eastAsia="標楷體" w:cstheme="minorHAnsi"/>
          <w:sz w:val="28"/>
          <w:szCs w:val="28"/>
        </w:rPr>
        <w:t>3</w:t>
      </w:r>
      <w:r w:rsidRPr="00D8539C">
        <w:rPr>
          <w:rFonts w:eastAsia="標楷體" w:cstheme="minorHAnsi"/>
          <w:sz w:val="28"/>
          <w:szCs w:val="28"/>
        </w:rPr>
        <w:t>家集管團體</w:t>
      </w:r>
      <w:proofErr w:type="gramEnd"/>
      <w:r w:rsidRPr="00D8539C">
        <w:rPr>
          <w:rFonts w:eastAsia="標楷體" w:cstheme="minorHAnsi"/>
          <w:sz w:val="28"/>
          <w:szCs w:val="28"/>
        </w:rPr>
        <w:t>會後提供合約及實際使用車輛</w:t>
      </w:r>
      <w:proofErr w:type="gramStart"/>
      <w:r w:rsidRPr="00D8539C">
        <w:rPr>
          <w:rFonts w:eastAsia="標楷體" w:cstheme="minorHAnsi"/>
          <w:sz w:val="28"/>
          <w:szCs w:val="28"/>
        </w:rPr>
        <w:t>清單予本局</w:t>
      </w:r>
      <w:proofErr w:type="gramEnd"/>
      <w:r w:rsidRPr="00D8539C">
        <w:rPr>
          <w:rFonts w:eastAsia="標楷體" w:cstheme="minorHAnsi"/>
          <w:sz w:val="28"/>
          <w:szCs w:val="28"/>
        </w:rPr>
        <w:t>，以</w:t>
      </w:r>
      <w:r w:rsidR="002769EC" w:rsidRPr="00D8539C">
        <w:rPr>
          <w:rFonts w:eastAsia="標楷體" w:cstheme="minorHAnsi"/>
          <w:sz w:val="28"/>
          <w:szCs w:val="28"/>
        </w:rPr>
        <w:t>瞭解</w:t>
      </w:r>
      <w:r w:rsidRPr="00D8539C">
        <w:rPr>
          <w:rFonts w:eastAsia="標楷體" w:cstheme="minorHAnsi"/>
          <w:sz w:val="28"/>
          <w:szCs w:val="28"/>
        </w:rPr>
        <w:t>目前簽約情形。</w:t>
      </w:r>
    </w:p>
    <w:p w:rsidR="00E14958" w:rsidRPr="00D8539C" w:rsidRDefault="00E14958" w:rsidP="00E14958">
      <w:pPr>
        <w:pStyle w:val="a3"/>
        <w:numPr>
          <w:ilvl w:val="1"/>
          <w:numId w:val="1"/>
        </w:numPr>
        <w:snapToGrid w:val="0"/>
        <w:spacing w:line="500" w:lineRule="exact"/>
        <w:ind w:leftChars="0" w:left="966" w:hanging="896"/>
        <w:jc w:val="both"/>
        <w:rPr>
          <w:rFonts w:eastAsia="標楷體" w:cstheme="minorHAnsi"/>
          <w:b/>
          <w:sz w:val="28"/>
          <w:szCs w:val="28"/>
        </w:rPr>
      </w:pPr>
      <w:r w:rsidRPr="00D8539C">
        <w:rPr>
          <w:rFonts w:eastAsia="標楷體" w:cstheme="minorHAnsi"/>
          <w:b/>
          <w:sz w:val="28"/>
          <w:szCs w:val="28"/>
        </w:rPr>
        <w:t>台北市遊覽車客運商業同業公會</w:t>
      </w:r>
      <w:r w:rsidR="00F61B24">
        <w:rPr>
          <w:rFonts w:eastAsia="標楷體" w:cstheme="minorHAnsi"/>
          <w:b/>
          <w:sz w:val="28"/>
          <w:szCs w:val="28"/>
        </w:rPr>
        <w:t>魯孝亞理事長</w:t>
      </w:r>
      <w:r w:rsidRPr="00D8539C">
        <w:rPr>
          <w:rFonts w:eastAsia="標楷體" w:cstheme="minorHAnsi"/>
          <w:b/>
          <w:sz w:val="28"/>
          <w:szCs w:val="28"/>
        </w:rPr>
        <w:t>：</w:t>
      </w:r>
    </w:p>
    <w:p w:rsidR="00E14958" w:rsidRPr="00D8539C" w:rsidRDefault="00E14958" w:rsidP="00E1495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坦白說，如用</w:t>
      </w:r>
      <w:r w:rsidRPr="00D8539C">
        <w:rPr>
          <w:rFonts w:eastAsia="標楷體" w:cstheme="minorHAnsi"/>
          <w:sz w:val="28"/>
          <w:szCs w:val="28"/>
        </w:rPr>
        <w:t>2</w:t>
      </w:r>
      <w:r w:rsidR="00673DC6" w:rsidRPr="00D8539C">
        <w:rPr>
          <w:rFonts w:eastAsia="標楷體" w:cstheme="minorHAnsi"/>
          <w:sz w:val="28"/>
          <w:szCs w:val="28"/>
        </w:rPr>
        <w:t>,</w:t>
      </w:r>
      <w:r w:rsidRPr="00D8539C">
        <w:rPr>
          <w:rFonts w:eastAsia="標楷體" w:cstheme="minorHAnsi"/>
          <w:sz w:val="28"/>
          <w:szCs w:val="28"/>
        </w:rPr>
        <w:t>500</w:t>
      </w:r>
      <w:r w:rsidRPr="00D8539C">
        <w:rPr>
          <w:rFonts w:eastAsia="標楷體" w:cstheme="minorHAnsi"/>
          <w:sz w:val="28"/>
          <w:szCs w:val="28"/>
        </w:rPr>
        <w:t>台來算，且有一些折扣優惠，換算下來每台大約</w:t>
      </w:r>
      <w:r w:rsidRPr="00D8539C">
        <w:rPr>
          <w:rFonts w:eastAsia="標楷體" w:cstheme="minorHAnsi"/>
          <w:sz w:val="28"/>
          <w:szCs w:val="28"/>
        </w:rPr>
        <w:t>1</w:t>
      </w:r>
      <w:r w:rsidR="00673DC6" w:rsidRPr="00D8539C">
        <w:rPr>
          <w:rFonts w:eastAsia="標楷體" w:cstheme="minorHAnsi"/>
          <w:sz w:val="28"/>
          <w:szCs w:val="28"/>
        </w:rPr>
        <w:t>,</w:t>
      </w:r>
      <w:r w:rsidRPr="00D8539C">
        <w:rPr>
          <w:rFonts w:eastAsia="標楷體" w:cstheme="minorHAnsi"/>
          <w:sz w:val="28"/>
          <w:szCs w:val="28"/>
        </w:rPr>
        <w:t>000</w:t>
      </w:r>
      <w:r w:rsidRPr="00D8539C">
        <w:rPr>
          <w:rFonts w:eastAsia="標楷體" w:cstheme="minorHAnsi"/>
          <w:sz w:val="28"/>
          <w:szCs w:val="28"/>
        </w:rPr>
        <w:t>多元，雖是如此但每年都要再跟</w:t>
      </w:r>
      <w:r w:rsidRPr="00D8539C">
        <w:rPr>
          <w:rFonts w:eastAsia="標楷體" w:cstheme="minorHAnsi"/>
          <w:sz w:val="28"/>
          <w:szCs w:val="28"/>
        </w:rPr>
        <w:t>3</w:t>
      </w:r>
      <w:r w:rsidRPr="00D8539C">
        <w:rPr>
          <w:rFonts w:eastAsia="標楷體" w:cstheme="minorHAnsi"/>
          <w:sz w:val="28"/>
          <w:szCs w:val="28"/>
        </w:rPr>
        <w:t>家團體談價格；而</w:t>
      </w:r>
      <w:r w:rsidRPr="00D8539C">
        <w:rPr>
          <w:rFonts w:eastAsia="標楷體" w:cstheme="minorHAnsi"/>
          <w:sz w:val="28"/>
          <w:szCs w:val="28"/>
        </w:rPr>
        <w:t>MCAT</w:t>
      </w:r>
      <w:r w:rsidRPr="00D8539C">
        <w:rPr>
          <w:rFonts w:eastAsia="標楷體" w:cstheme="minorHAnsi"/>
          <w:sz w:val="28"/>
          <w:szCs w:val="28"/>
        </w:rPr>
        <w:t>及</w:t>
      </w:r>
      <w:r w:rsidRPr="00D8539C">
        <w:rPr>
          <w:rFonts w:eastAsia="標楷體" w:cstheme="minorHAnsi"/>
          <w:sz w:val="28"/>
          <w:szCs w:val="28"/>
        </w:rPr>
        <w:t>TMCS</w:t>
      </w:r>
      <w:r w:rsidRPr="00D8539C">
        <w:rPr>
          <w:rFonts w:eastAsia="標楷體" w:cstheme="minorHAnsi"/>
          <w:sz w:val="28"/>
          <w:szCs w:val="28"/>
        </w:rPr>
        <w:t>這</w:t>
      </w:r>
      <w:r w:rsidRPr="00D8539C">
        <w:rPr>
          <w:rFonts w:eastAsia="標楷體" w:cstheme="minorHAnsi"/>
          <w:sz w:val="28"/>
          <w:szCs w:val="28"/>
        </w:rPr>
        <w:t>2</w:t>
      </w:r>
      <w:r w:rsidRPr="00D8539C">
        <w:rPr>
          <w:rFonts w:eastAsia="標楷體" w:cstheme="minorHAnsi"/>
          <w:sz w:val="28"/>
          <w:szCs w:val="28"/>
        </w:rPr>
        <w:t>家團體較有彈性的協商空間，惟獨</w:t>
      </w:r>
      <w:r w:rsidR="0090380F" w:rsidRPr="00D8539C">
        <w:rPr>
          <w:rFonts w:eastAsia="標楷體" w:cstheme="minorHAnsi"/>
          <w:sz w:val="28"/>
          <w:szCs w:val="28"/>
        </w:rPr>
        <w:t>MÜST</w:t>
      </w:r>
      <w:r w:rsidRPr="00D8539C">
        <w:rPr>
          <w:rFonts w:eastAsia="標楷體" w:cstheme="minorHAnsi"/>
          <w:sz w:val="28"/>
          <w:szCs w:val="28"/>
        </w:rPr>
        <w:t>的合約</w:t>
      </w:r>
      <w:r w:rsidR="00673DC6" w:rsidRPr="00D8539C">
        <w:rPr>
          <w:rFonts w:eastAsia="標楷體" w:cstheme="minorHAnsi"/>
          <w:sz w:val="28"/>
          <w:szCs w:val="28"/>
        </w:rPr>
        <w:t>要求營業稅外</w:t>
      </w:r>
      <w:r w:rsidRPr="00D8539C">
        <w:rPr>
          <w:rFonts w:eastAsia="標楷體" w:cstheme="minorHAnsi"/>
          <w:sz w:val="28"/>
          <w:szCs w:val="28"/>
        </w:rPr>
        <w:t>加，而且每年還要增加台數，如</w:t>
      </w:r>
      <w:r w:rsidRPr="00D8539C">
        <w:rPr>
          <w:rFonts w:eastAsia="標楷體" w:cstheme="minorHAnsi"/>
          <w:sz w:val="28"/>
          <w:szCs w:val="28"/>
        </w:rPr>
        <w:t>100</w:t>
      </w:r>
      <w:r w:rsidRPr="00D8539C">
        <w:rPr>
          <w:rFonts w:eastAsia="標楷體" w:cstheme="minorHAnsi"/>
          <w:sz w:val="28"/>
          <w:szCs w:val="28"/>
        </w:rPr>
        <w:t>台、</w:t>
      </w:r>
      <w:r w:rsidRPr="00D8539C">
        <w:rPr>
          <w:rFonts w:eastAsia="標楷體" w:cstheme="minorHAnsi"/>
          <w:sz w:val="28"/>
          <w:szCs w:val="28"/>
        </w:rPr>
        <w:t>200</w:t>
      </w:r>
      <w:r w:rsidRPr="00D8539C">
        <w:rPr>
          <w:rFonts w:eastAsia="標楷體" w:cstheme="minorHAnsi"/>
          <w:sz w:val="28"/>
          <w:szCs w:val="28"/>
        </w:rPr>
        <w:t>台不等，不像其他</w:t>
      </w:r>
      <w:r w:rsidRPr="00D8539C">
        <w:rPr>
          <w:rFonts w:eastAsia="標楷體" w:cstheme="minorHAnsi"/>
          <w:sz w:val="28"/>
          <w:szCs w:val="28"/>
        </w:rPr>
        <w:t>2</w:t>
      </w:r>
      <w:r w:rsidRPr="00D8539C">
        <w:rPr>
          <w:rFonts w:eastAsia="標楷體" w:cstheme="minorHAnsi"/>
          <w:sz w:val="28"/>
          <w:szCs w:val="28"/>
        </w:rPr>
        <w:t>家有體恤現在遊覽車的產業問題。</w:t>
      </w:r>
    </w:p>
    <w:p w:rsidR="00E14958" w:rsidRPr="00D8539C" w:rsidRDefault="00E14958" w:rsidP="00E1495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另外，現在遊覽車號稱有</w:t>
      </w:r>
      <w:r w:rsidRPr="00D8539C">
        <w:rPr>
          <w:rFonts w:eastAsia="標楷體" w:cstheme="minorHAnsi"/>
          <w:sz w:val="28"/>
          <w:szCs w:val="28"/>
        </w:rPr>
        <w:t>2</w:t>
      </w:r>
      <w:r w:rsidRPr="00D8539C">
        <w:rPr>
          <w:rFonts w:eastAsia="標楷體" w:cstheme="minorHAnsi"/>
          <w:sz w:val="28"/>
          <w:szCs w:val="28"/>
        </w:rPr>
        <w:t>萬多台，其係包括國道客運等，但那很多是</w:t>
      </w:r>
      <w:r w:rsidRPr="00D8539C">
        <w:rPr>
          <w:rFonts w:eastAsia="標楷體" w:cstheme="minorHAnsi"/>
          <w:sz w:val="28"/>
          <w:szCs w:val="28"/>
        </w:rPr>
        <w:lastRenderedPageBreak/>
        <w:t>大眾運輸工具，與純粹的遊覽車不同，所以現在應該只有</w:t>
      </w:r>
      <w:r w:rsidRPr="00D8539C">
        <w:rPr>
          <w:rFonts w:eastAsia="標楷體" w:cstheme="minorHAnsi"/>
          <w:sz w:val="28"/>
          <w:szCs w:val="28"/>
        </w:rPr>
        <w:t>13</w:t>
      </w:r>
      <w:r w:rsidR="00D8539C">
        <w:rPr>
          <w:rFonts w:eastAsia="標楷體" w:cstheme="minorHAnsi" w:hint="eastAsia"/>
          <w:sz w:val="28"/>
          <w:szCs w:val="28"/>
        </w:rPr>
        <w:t>,</w:t>
      </w:r>
      <w:r w:rsidRPr="00D8539C">
        <w:rPr>
          <w:rFonts w:eastAsia="標楷體" w:cstheme="minorHAnsi"/>
          <w:sz w:val="28"/>
          <w:szCs w:val="28"/>
        </w:rPr>
        <w:t>000</w:t>
      </w:r>
      <w:r w:rsidRPr="00D8539C">
        <w:rPr>
          <w:rFonts w:eastAsia="標楷體" w:cstheme="minorHAnsi"/>
          <w:sz w:val="28"/>
          <w:szCs w:val="28"/>
        </w:rPr>
        <w:t>多台遊覽車，也就是說實際在跑的是大型巴士，</w:t>
      </w:r>
      <w:proofErr w:type="gramStart"/>
      <w:r w:rsidRPr="00D8539C">
        <w:rPr>
          <w:rFonts w:eastAsia="標楷體" w:cstheme="minorHAnsi"/>
          <w:sz w:val="28"/>
          <w:szCs w:val="28"/>
        </w:rPr>
        <w:t>且扣掉</w:t>
      </w:r>
      <w:proofErr w:type="gramEnd"/>
      <w:r w:rsidRPr="00D8539C">
        <w:rPr>
          <w:rFonts w:eastAsia="標楷體" w:cstheme="minorHAnsi"/>
          <w:sz w:val="28"/>
          <w:szCs w:val="28"/>
        </w:rPr>
        <w:t>年份因素、扣掉中型巴士或一般交通車等，遊覽車實際不到</w:t>
      </w:r>
      <w:r w:rsidRPr="00D8539C">
        <w:rPr>
          <w:rFonts w:eastAsia="標楷體" w:cstheme="minorHAnsi"/>
          <w:sz w:val="28"/>
          <w:szCs w:val="28"/>
        </w:rPr>
        <w:t>4</w:t>
      </w:r>
      <w:r w:rsidR="00D8539C">
        <w:rPr>
          <w:rFonts w:eastAsia="標楷體" w:cstheme="minorHAnsi" w:hint="eastAsia"/>
          <w:sz w:val="28"/>
          <w:szCs w:val="28"/>
        </w:rPr>
        <w:t>,</w:t>
      </w:r>
      <w:r w:rsidRPr="00D8539C">
        <w:rPr>
          <w:rFonts w:eastAsia="標楷體" w:cstheme="minorHAnsi"/>
          <w:sz w:val="28"/>
          <w:szCs w:val="28"/>
        </w:rPr>
        <w:t>000</w:t>
      </w:r>
      <w:r w:rsidRPr="00D8539C">
        <w:rPr>
          <w:rFonts w:eastAsia="標楷體" w:cstheme="minorHAnsi"/>
          <w:sz w:val="28"/>
          <w:szCs w:val="28"/>
        </w:rPr>
        <w:t>台，但為何現在用</w:t>
      </w:r>
      <w:r w:rsidRPr="00D8539C">
        <w:rPr>
          <w:rFonts w:eastAsia="標楷體" w:cstheme="minorHAnsi"/>
          <w:sz w:val="28"/>
          <w:szCs w:val="28"/>
        </w:rPr>
        <w:t>2</w:t>
      </w:r>
      <w:r w:rsidR="00D8539C">
        <w:rPr>
          <w:rFonts w:eastAsia="標楷體" w:cstheme="minorHAnsi" w:hint="eastAsia"/>
          <w:sz w:val="28"/>
          <w:szCs w:val="28"/>
        </w:rPr>
        <w:t>,</w:t>
      </w:r>
      <w:r w:rsidRPr="00D8539C">
        <w:rPr>
          <w:rFonts w:eastAsia="標楷體" w:cstheme="minorHAnsi"/>
          <w:sz w:val="28"/>
          <w:szCs w:val="28"/>
        </w:rPr>
        <w:t>000</w:t>
      </w:r>
      <w:r w:rsidRPr="00D8539C">
        <w:rPr>
          <w:rFonts w:eastAsia="標楷體" w:cstheme="minorHAnsi"/>
          <w:sz w:val="28"/>
          <w:szCs w:val="28"/>
        </w:rPr>
        <w:t>多台來算？因為如不是我們主動</w:t>
      </w:r>
      <w:proofErr w:type="gramStart"/>
      <w:r w:rsidRPr="00D8539C">
        <w:rPr>
          <w:rFonts w:eastAsia="標楷體" w:cstheme="minorHAnsi"/>
          <w:sz w:val="28"/>
          <w:szCs w:val="28"/>
        </w:rPr>
        <w:t>繳</w:t>
      </w:r>
      <w:proofErr w:type="gramEnd"/>
      <w:r w:rsidRPr="00D8539C">
        <w:rPr>
          <w:rFonts w:eastAsia="標楷體" w:cstheme="minorHAnsi"/>
          <w:sz w:val="28"/>
          <w:szCs w:val="28"/>
        </w:rPr>
        <w:t>這個費用，相信</w:t>
      </w:r>
      <w:r w:rsidRPr="00D8539C">
        <w:rPr>
          <w:rFonts w:eastAsia="標楷體" w:cstheme="minorHAnsi"/>
          <w:sz w:val="28"/>
          <w:szCs w:val="28"/>
        </w:rPr>
        <w:t>3</w:t>
      </w:r>
      <w:r w:rsidRPr="00D8539C">
        <w:rPr>
          <w:rFonts w:eastAsia="標楷體" w:cstheme="minorHAnsi"/>
          <w:sz w:val="28"/>
          <w:szCs w:val="28"/>
        </w:rPr>
        <w:t>家團體也很難收的到錢，惟我們雖認同使用者付費及尊重智慧財產權的道理，但不希望</w:t>
      </w:r>
      <w:r w:rsidR="0090380F" w:rsidRPr="00D8539C">
        <w:rPr>
          <w:rFonts w:eastAsia="標楷體" w:cstheme="minorHAnsi"/>
          <w:sz w:val="28"/>
          <w:szCs w:val="28"/>
        </w:rPr>
        <w:t>MÜST</w:t>
      </w:r>
      <w:r w:rsidRPr="00D8539C">
        <w:rPr>
          <w:rFonts w:eastAsia="標楷體" w:cstheme="minorHAnsi"/>
          <w:sz w:val="28"/>
          <w:szCs w:val="28"/>
        </w:rPr>
        <w:t>還要外加發票稅、每年還要增加</w:t>
      </w:r>
      <w:r w:rsidRPr="00D8539C">
        <w:rPr>
          <w:rFonts w:eastAsia="標楷體" w:cstheme="minorHAnsi"/>
          <w:sz w:val="28"/>
          <w:szCs w:val="28"/>
        </w:rPr>
        <w:t>100</w:t>
      </w:r>
      <w:r w:rsidRPr="00D8539C">
        <w:rPr>
          <w:rFonts w:eastAsia="標楷體" w:cstheme="minorHAnsi"/>
          <w:sz w:val="28"/>
          <w:szCs w:val="28"/>
        </w:rPr>
        <w:t>台、</w:t>
      </w:r>
      <w:r w:rsidRPr="00D8539C">
        <w:rPr>
          <w:rFonts w:eastAsia="標楷體" w:cstheme="minorHAnsi"/>
          <w:sz w:val="28"/>
          <w:szCs w:val="28"/>
        </w:rPr>
        <w:t>200</w:t>
      </w:r>
      <w:r w:rsidRPr="00D8539C">
        <w:rPr>
          <w:rFonts w:eastAsia="標楷體" w:cstheme="minorHAnsi"/>
          <w:sz w:val="28"/>
          <w:szCs w:val="28"/>
        </w:rPr>
        <w:t>台，而是要訂合理的價格；另外，我們也希望有三合一</w:t>
      </w:r>
      <w:r w:rsidR="00673DC6" w:rsidRPr="00D8539C">
        <w:rPr>
          <w:rFonts w:eastAsia="標楷體" w:cstheme="minorHAnsi"/>
          <w:sz w:val="28"/>
          <w:szCs w:val="28"/>
        </w:rPr>
        <w:t>的付費</w:t>
      </w:r>
      <w:r w:rsidRPr="00D8539C">
        <w:rPr>
          <w:rFonts w:eastAsia="標楷體" w:cstheme="minorHAnsi"/>
          <w:sz w:val="28"/>
          <w:szCs w:val="28"/>
        </w:rPr>
        <w:t>窗口。</w:t>
      </w:r>
    </w:p>
    <w:p w:rsidR="00E14958" w:rsidRPr="00D8539C" w:rsidRDefault="00E14958" w:rsidP="00E14958">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00673DC6" w:rsidRPr="00D8539C">
        <w:rPr>
          <w:rFonts w:eastAsia="標楷體" w:cstheme="minorHAnsi"/>
          <w:sz w:val="28"/>
          <w:szCs w:val="28"/>
        </w:rPr>
        <w:t>審議費率的</w:t>
      </w:r>
      <w:r w:rsidRPr="00D8539C">
        <w:rPr>
          <w:rFonts w:eastAsia="標楷體" w:cstheme="minorHAnsi"/>
          <w:sz w:val="28"/>
          <w:szCs w:val="28"/>
        </w:rPr>
        <w:t>目標是希望費率訂的公平合理。至於</w:t>
      </w:r>
      <w:r w:rsidR="00673DC6" w:rsidRPr="00D8539C">
        <w:rPr>
          <w:rFonts w:eastAsia="標楷體" w:cstheme="minorHAnsi"/>
          <w:sz w:val="28"/>
          <w:szCs w:val="28"/>
        </w:rPr>
        <w:t>利用人</w:t>
      </w:r>
      <w:r w:rsidRPr="00D8539C">
        <w:rPr>
          <w:rFonts w:eastAsia="標楷體" w:cstheme="minorHAnsi"/>
          <w:sz w:val="28"/>
          <w:szCs w:val="28"/>
        </w:rPr>
        <w:t>與</w:t>
      </w:r>
      <w:r w:rsidR="0090380F" w:rsidRPr="00D8539C">
        <w:rPr>
          <w:rFonts w:eastAsia="標楷體" w:cstheme="minorHAnsi"/>
          <w:sz w:val="28"/>
          <w:szCs w:val="28"/>
        </w:rPr>
        <w:t>MÜST</w:t>
      </w:r>
      <w:r w:rsidRPr="00D8539C">
        <w:rPr>
          <w:rFonts w:eastAsia="標楷體" w:cstheme="minorHAnsi"/>
          <w:sz w:val="28"/>
          <w:szCs w:val="28"/>
        </w:rPr>
        <w:t>合約之問題，不在今天費率意見交流會的範圍，雙方可再私下溝通協商。</w:t>
      </w:r>
    </w:p>
    <w:p w:rsidR="00B765FF" w:rsidRPr="00F61B24" w:rsidRDefault="00F61B24" w:rsidP="00B765FF">
      <w:pPr>
        <w:pStyle w:val="a3"/>
        <w:numPr>
          <w:ilvl w:val="0"/>
          <w:numId w:val="1"/>
        </w:numPr>
        <w:snapToGrid w:val="0"/>
        <w:spacing w:line="500" w:lineRule="exact"/>
        <w:ind w:leftChars="0"/>
        <w:jc w:val="both"/>
        <w:rPr>
          <w:rFonts w:eastAsia="標楷體" w:cstheme="minorHAnsi"/>
          <w:b/>
          <w:sz w:val="28"/>
          <w:szCs w:val="28"/>
        </w:rPr>
      </w:pPr>
      <w:r w:rsidRPr="00F61B24">
        <w:rPr>
          <w:rFonts w:eastAsia="標楷體" w:cstheme="minorHAnsi" w:hint="eastAsia"/>
          <w:b/>
          <w:sz w:val="28"/>
          <w:szCs w:val="28"/>
        </w:rPr>
        <w:t>著作權審議及</w:t>
      </w:r>
      <w:r>
        <w:rPr>
          <w:rFonts w:eastAsia="標楷體" w:cstheme="minorHAnsi" w:hint="eastAsia"/>
          <w:b/>
          <w:sz w:val="28"/>
          <w:szCs w:val="28"/>
        </w:rPr>
        <w:t>調解</w:t>
      </w:r>
      <w:r w:rsidR="00B765FF" w:rsidRPr="00F61B24">
        <w:rPr>
          <w:rFonts w:eastAsia="標楷體" w:cstheme="minorHAnsi"/>
          <w:b/>
          <w:sz w:val="28"/>
          <w:szCs w:val="28"/>
        </w:rPr>
        <w:t>委員</w:t>
      </w:r>
      <w:r w:rsidRPr="00F61B24">
        <w:rPr>
          <w:rFonts w:eastAsia="標楷體" w:cstheme="minorHAnsi" w:hint="eastAsia"/>
          <w:b/>
          <w:sz w:val="28"/>
          <w:szCs w:val="28"/>
        </w:rPr>
        <w:t>會委員</w:t>
      </w:r>
      <w:proofErr w:type="gramStart"/>
      <w:r w:rsidR="00B765FF" w:rsidRPr="00F61B24">
        <w:rPr>
          <w:rFonts w:eastAsia="標楷體" w:cstheme="minorHAnsi"/>
          <w:b/>
          <w:sz w:val="28"/>
          <w:szCs w:val="28"/>
        </w:rPr>
        <w:t>詢</w:t>
      </w:r>
      <w:proofErr w:type="gramEnd"/>
      <w:r w:rsidR="00B765FF" w:rsidRPr="00F61B24">
        <w:rPr>
          <w:rFonts w:eastAsia="標楷體" w:cstheme="minorHAnsi"/>
          <w:b/>
          <w:sz w:val="28"/>
          <w:szCs w:val="28"/>
        </w:rPr>
        <w:t>答：</w:t>
      </w:r>
    </w:p>
    <w:p w:rsidR="00E14958" w:rsidRPr="00D8539C" w:rsidRDefault="00E14958" w:rsidP="00E14958">
      <w:pPr>
        <w:pStyle w:val="a3"/>
        <w:numPr>
          <w:ilvl w:val="1"/>
          <w:numId w:val="1"/>
        </w:numPr>
        <w:snapToGrid w:val="0"/>
        <w:spacing w:line="500" w:lineRule="exact"/>
        <w:ind w:leftChars="0" w:left="966" w:hanging="896"/>
        <w:jc w:val="both"/>
        <w:rPr>
          <w:rFonts w:eastAsia="標楷體" w:cstheme="minorHAnsi"/>
          <w:b/>
          <w:sz w:val="28"/>
          <w:szCs w:val="28"/>
        </w:rPr>
      </w:pPr>
      <w:r w:rsidRPr="00D8539C">
        <w:rPr>
          <w:rFonts w:eastAsia="標楷體" w:cstheme="minorHAnsi"/>
          <w:b/>
          <w:sz w:val="28"/>
          <w:szCs w:val="28"/>
        </w:rPr>
        <w:t>李瑞斌委員：</w:t>
      </w:r>
    </w:p>
    <w:p w:rsidR="00E14958" w:rsidRPr="00D8539C" w:rsidRDefault="00E14958" w:rsidP="00E1495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利用人方面一直提到卡拉</w:t>
      </w:r>
      <w:r w:rsidRPr="00D8539C">
        <w:rPr>
          <w:rFonts w:eastAsia="標楷體" w:cstheme="minorHAnsi"/>
          <w:sz w:val="28"/>
          <w:szCs w:val="28"/>
        </w:rPr>
        <w:t>OK</w:t>
      </w:r>
      <w:r w:rsidRPr="00D8539C">
        <w:rPr>
          <w:rFonts w:eastAsia="標楷體" w:cstheme="minorHAnsi"/>
          <w:sz w:val="28"/>
          <w:szCs w:val="28"/>
        </w:rPr>
        <w:t>，</w:t>
      </w:r>
      <w:proofErr w:type="gramStart"/>
      <w:r w:rsidRPr="00D8539C">
        <w:rPr>
          <w:rFonts w:eastAsia="標楷體" w:cstheme="minorHAnsi"/>
          <w:sz w:val="28"/>
          <w:szCs w:val="28"/>
        </w:rPr>
        <w:t>但集管團體</w:t>
      </w:r>
      <w:proofErr w:type="gramEnd"/>
      <w:r w:rsidRPr="00D8539C">
        <w:rPr>
          <w:rFonts w:eastAsia="標楷體" w:cstheme="minorHAnsi"/>
          <w:sz w:val="28"/>
          <w:szCs w:val="28"/>
        </w:rPr>
        <w:t>方面提到的似乎不僅是卡拉</w:t>
      </w:r>
      <w:r w:rsidRPr="00D8539C">
        <w:rPr>
          <w:rFonts w:eastAsia="標楷體" w:cstheme="minorHAnsi"/>
          <w:sz w:val="28"/>
          <w:szCs w:val="28"/>
        </w:rPr>
        <w:t>OK</w:t>
      </w:r>
      <w:r w:rsidRPr="00D8539C">
        <w:rPr>
          <w:rFonts w:eastAsia="標楷體" w:cstheme="minorHAnsi"/>
          <w:sz w:val="28"/>
          <w:szCs w:val="28"/>
        </w:rPr>
        <w:t>，想請問利用人，這次申請審議的部分</w:t>
      </w:r>
      <w:r w:rsidR="00F61B24" w:rsidRPr="00D8539C">
        <w:rPr>
          <w:rFonts w:eastAsia="標楷體" w:cstheme="minorHAnsi"/>
          <w:sz w:val="28"/>
          <w:szCs w:val="28"/>
        </w:rPr>
        <w:t>是</w:t>
      </w:r>
      <w:r w:rsidRPr="00D8539C">
        <w:rPr>
          <w:rFonts w:eastAsia="標楷體" w:cstheme="minorHAnsi"/>
          <w:sz w:val="28"/>
          <w:szCs w:val="28"/>
        </w:rPr>
        <w:t>否僅是利用卡拉</w:t>
      </w:r>
      <w:r w:rsidRPr="00D8539C">
        <w:rPr>
          <w:rFonts w:eastAsia="標楷體" w:cstheme="minorHAnsi"/>
          <w:sz w:val="28"/>
          <w:szCs w:val="28"/>
        </w:rPr>
        <w:t>OK</w:t>
      </w:r>
      <w:r w:rsidRPr="00D8539C">
        <w:rPr>
          <w:rFonts w:eastAsia="標楷體" w:cstheme="minorHAnsi"/>
          <w:sz w:val="28"/>
          <w:szCs w:val="28"/>
        </w:rPr>
        <w:t>的部分？或是包含車內所有使用音樂的情形？</w:t>
      </w:r>
    </w:p>
    <w:p w:rsidR="00E14958" w:rsidRPr="00D8539C" w:rsidRDefault="00E14958" w:rsidP="00E14958">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今天利用人都</w:t>
      </w:r>
      <w:r w:rsidR="00B765FF" w:rsidRPr="00D8539C">
        <w:rPr>
          <w:rFonts w:eastAsia="標楷體" w:cstheme="minorHAnsi"/>
          <w:sz w:val="28"/>
          <w:szCs w:val="28"/>
        </w:rPr>
        <w:t>以</w:t>
      </w:r>
      <w:r w:rsidRPr="00D8539C">
        <w:rPr>
          <w:rFonts w:eastAsia="標楷體" w:cstheme="minorHAnsi"/>
          <w:sz w:val="28"/>
          <w:szCs w:val="28"/>
        </w:rPr>
        <w:t>卡拉</w:t>
      </w:r>
      <w:r w:rsidRPr="00D8539C">
        <w:rPr>
          <w:rFonts w:eastAsia="標楷體" w:cstheme="minorHAnsi"/>
          <w:sz w:val="28"/>
          <w:szCs w:val="28"/>
        </w:rPr>
        <w:t>OK</w:t>
      </w:r>
      <w:r w:rsidR="00B765FF" w:rsidRPr="00D8539C">
        <w:rPr>
          <w:rFonts w:eastAsia="標楷體" w:cstheme="minorHAnsi"/>
          <w:sz w:val="28"/>
          <w:szCs w:val="28"/>
        </w:rPr>
        <w:t>利用行為進行說明</w:t>
      </w:r>
      <w:r w:rsidRPr="00D8539C">
        <w:rPr>
          <w:rFonts w:eastAsia="標楷體" w:cstheme="minorHAnsi"/>
          <w:sz w:val="28"/>
          <w:szCs w:val="28"/>
        </w:rPr>
        <w:t>，但</w:t>
      </w:r>
      <w:r w:rsidR="00B765FF" w:rsidRPr="00D8539C">
        <w:rPr>
          <w:rFonts w:eastAsia="標楷體" w:cstheme="minorHAnsi"/>
          <w:sz w:val="28"/>
          <w:szCs w:val="28"/>
        </w:rPr>
        <w:t>未使用</w:t>
      </w:r>
      <w:r w:rsidRPr="00D8539C">
        <w:rPr>
          <w:rFonts w:eastAsia="標楷體" w:cstheme="minorHAnsi"/>
          <w:sz w:val="28"/>
          <w:szCs w:val="28"/>
        </w:rPr>
        <w:t>卡拉</w:t>
      </w:r>
      <w:r w:rsidRPr="00D8539C">
        <w:rPr>
          <w:rFonts w:eastAsia="標楷體" w:cstheme="minorHAnsi"/>
          <w:sz w:val="28"/>
          <w:szCs w:val="28"/>
        </w:rPr>
        <w:t>OK</w:t>
      </w:r>
      <w:r w:rsidRPr="00D8539C">
        <w:rPr>
          <w:rFonts w:eastAsia="標楷體" w:cstheme="minorHAnsi"/>
          <w:sz w:val="28"/>
          <w:szCs w:val="28"/>
        </w:rPr>
        <w:t>不代表未使用到音樂，</w:t>
      </w:r>
      <w:r w:rsidR="00B765FF" w:rsidRPr="00D8539C">
        <w:rPr>
          <w:rFonts w:eastAsia="標楷體" w:cstheme="minorHAnsi"/>
          <w:sz w:val="28"/>
          <w:szCs w:val="28"/>
        </w:rPr>
        <w:t>播</w:t>
      </w:r>
      <w:r w:rsidRPr="00D8539C">
        <w:rPr>
          <w:rFonts w:eastAsia="標楷體" w:cstheme="minorHAnsi"/>
          <w:sz w:val="28"/>
          <w:szCs w:val="28"/>
        </w:rPr>
        <w:t>放</w:t>
      </w:r>
      <w:r w:rsidRPr="00D8539C">
        <w:rPr>
          <w:rFonts w:eastAsia="標楷體" w:cstheme="minorHAnsi"/>
          <w:sz w:val="28"/>
          <w:szCs w:val="28"/>
        </w:rPr>
        <w:t>CD</w:t>
      </w:r>
      <w:r w:rsidRPr="00D8539C">
        <w:rPr>
          <w:rFonts w:eastAsia="標楷體" w:cstheme="minorHAnsi"/>
          <w:sz w:val="28"/>
          <w:szCs w:val="28"/>
        </w:rPr>
        <w:t>或</w:t>
      </w:r>
      <w:r w:rsidRPr="00D8539C">
        <w:rPr>
          <w:rFonts w:eastAsia="標楷體" w:cstheme="minorHAnsi"/>
          <w:sz w:val="28"/>
          <w:szCs w:val="28"/>
        </w:rPr>
        <w:t>MV</w:t>
      </w:r>
      <w:r w:rsidRPr="00D8539C">
        <w:rPr>
          <w:rFonts w:eastAsia="標楷體" w:cstheme="minorHAnsi"/>
          <w:sz w:val="28"/>
          <w:szCs w:val="28"/>
        </w:rPr>
        <w:t>，仍有可能使用到</w:t>
      </w:r>
      <w:proofErr w:type="gramStart"/>
      <w:r w:rsidRPr="00D8539C">
        <w:rPr>
          <w:rFonts w:eastAsia="標楷體" w:cstheme="minorHAnsi"/>
          <w:sz w:val="28"/>
          <w:szCs w:val="28"/>
        </w:rPr>
        <w:t>3</w:t>
      </w:r>
      <w:r w:rsidRPr="00D8539C">
        <w:rPr>
          <w:rFonts w:eastAsia="標楷體" w:cstheme="minorHAnsi"/>
          <w:sz w:val="28"/>
          <w:szCs w:val="28"/>
        </w:rPr>
        <w:t>家集管團體</w:t>
      </w:r>
      <w:proofErr w:type="gramEnd"/>
      <w:r w:rsidRPr="00D8539C">
        <w:rPr>
          <w:rFonts w:eastAsia="標楷體" w:cstheme="minorHAnsi"/>
          <w:sz w:val="28"/>
          <w:szCs w:val="28"/>
        </w:rPr>
        <w:t>之音樂。</w:t>
      </w:r>
    </w:p>
    <w:p w:rsidR="00E14958" w:rsidRPr="00D8539C" w:rsidRDefault="00E14958" w:rsidP="00E14958">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台北市遊覽車客運商業同業公會</w:t>
      </w:r>
      <w:r w:rsidR="00F61B24">
        <w:rPr>
          <w:rFonts w:eastAsia="標楷體" w:cstheme="minorHAnsi"/>
          <w:b/>
          <w:sz w:val="28"/>
          <w:szCs w:val="28"/>
        </w:rPr>
        <w:t>魯孝亞理事長</w:t>
      </w:r>
      <w:r w:rsidRPr="00D8539C">
        <w:rPr>
          <w:rFonts w:eastAsia="標楷體" w:cstheme="minorHAnsi"/>
          <w:b/>
          <w:sz w:val="28"/>
          <w:szCs w:val="28"/>
        </w:rPr>
        <w:t>：</w:t>
      </w:r>
      <w:r w:rsidRPr="00D8539C">
        <w:rPr>
          <w:rFonts w:eastAsia="標楷體" w:cstheme="minorHAnsi"/>
          <w:sz w:val="28"/>
          <w:szCs w:val="28"/>
        </w:rPr>
        <w:t>會利用到影音的情形以卡拉</w:t>
      </w:r>
      <w:r w:rsidRPr="00D8539C">
        <w:rPr>
          <w:rFonts w:eastAsia="標楷體" w:cstheme="minorHAnsi"/>
          <w:sz w:val="28"/>
          <w:szCs w:val="28"/>
        </w:rPr>
        <w:t>OK</w:t>
      </w:r>
      <w:r w:rsidRPr="00D8539C">
        <w:rPr>
          <w:rFonts w:eastAsia="標楷體" w:cstheme="minorHAnsi"/>
          <w:sz w:val="28"/>
          <w:szCs w:val="28"/>
        </w:rPr>
        <w:t>為主，</w:t>
      </w:r>
      <w:r w:rsidR="00673DC6" w:rsidRPr="00D8539C">
        <w:rPr>
          <w:rFonts w:eastAsia="標楷體" w:cstheme="minorHAnsi"/>
          <w:sz w:val="28"/>
          <w:szCs w:val="28"/>
        </w:rPr>
        <w:t>車上</w:t>
      </w:r>
      <w:r w:rsidRPr="00D8539C">
        <w:rPr>
          <w:rFonts w:eastAsia="標楷體" w:cstheme="minorHAnsi"/>
          <w:sz w:val="28"/>
          <w:szCs w:val="28"/>
        </w:rPr>
        <w:t>幾乎沒有播放</w:t>
      </w:r>
      <w:r w:rsidRPr="00D8539C">
        <w:rPr>
          <w:rFonts w:eastAsia="標楷體" w:cstheme="minorHAnsi"/>
          <w:sz w:val="28"/>
          <w:szCs w:val="28"/>
        </w:rPr>
        <w:t>CD</w:t>
      </w:r>
      <w:r w:rsidRPr="00D8539C">
        <w:rPr>
          <w:rFonts w:eastAsia="標楷體" w:cstheme="minorHAnsi"/>
          <w:sz w:val="28"/>
          <w:szCs w:val="28"/>
        </w:rPr>
        <w:t>、</w:t>
      </w:r>
      <w:r w:rsidRPr="00D8539C">
        <w:rPr>
          <w:rFonts w:eastAsia="標楷體" w:cstheme="minorHAnsi"/>
          <w:sz w:val="28"/>
          <w:szCs w:val="28"/>
        </w:rPr>
        <w:t>MV</w:t>
      </w:r>
      <w:r w:rsidRPr="00D8539C">
        <w:rPr>
          <w:rFonts w:eastAsia="標楷體" w:cstheme="minorHAnsi"/>
          <w:sz w:val="28"/>
          <w:szCs w:val="28"/>
        </w:rPr>
        <w:t>等，也要求司機不要開收音機</w:t>
      </w:r>
      <w:r w:rsidR="00695B7D" w:rsidRPr="00D8539C">
        <w:rPr>
          <w:rFonts w:eastAsia="標楷體" w:cstheme="minorHAnsi"/>
          <w:sz w:val="28"/>
          <w:szCs w:val="28"/>
        </w:rPr>
        <w:t>，遊覽車上的影音設備主要是配合主管機關的要求，播放安全宣導影片，及便利導遊做行程之說明及景點介紹</w:t>
      </w:r>
      <w:r w:rsidRPr="00D8539C">
        <w:rPr>
          <w:rFonts w:eastAsia="標楷體" w:cstheme="minorHAnsi"/>
          <w:sz w:val="28"/>
          <w:szCs w:val="28"/>
        </w:rPr>
        <w:t>。</w:t>
      </w:r>
      <w:r w:rsidR="00695B7D" w:rsidRPr="00D8539C">
        <w:rPr>
          <w:rFonts w:eastAsia="標楷體" w:cstheme="minorHAnsi"/>
          <w:sz w:val="28"/>
          <w:szCs w:val="28"/>
        </w:rPr>
        <w:t>現有</w:t>
      </w:r>
      <w:r w:rsidRPr="00D8539C">
        <w:rPr>
          <w:rFonts w:eastAsia="標楷體" w:cstheme="minorHAnsi"/>
          <w:sz w:val="28"/>
          <w:szCs w:val="28"/>
        </w:rPr>
        <w:t>中型巴士約</w:t>
      </w:r>
      <w:r w:rsidRPr="00D8539C">
        <w:rPr>
          <w:rFonts w:eastAsia="標楷體" w:cstheme="minorHAnsi"/>
          <w:sz w:val="28"/>
          <w:szCs w:val="28"/>
        </w:rPr>
        <w:t>4</w:t>
      </w:r>
      <w:r w:rsidR="00D8539C">
        <w:rPr>
          <w:rFonts w:eastAsia="標楷體" w:cstheme="minorHAnsi" w:hint="eastAsia"/>
          <w:sz w:val="28"/>
          <w:szCs w:val="28"/>
        </w:rPr>
        <w:t>,</w:t>
      </w:r>
      <w:r w:rsidRPr="00D8539C">
        <w:rPr>
          <w:rFonts w:eastAsia="標楷體" w:cstheme="minorHAnsi"/>
          <w:sz w:val="28"/>
          <w:szCs w:val="28"/>
        </w:rPr>
        <w:t>000</w:t>
      </w:r>
      <w:r w:rsidRPr="00D8539C">
        <w:rPr>
          <w:rFonts w:eastAsia="標楷體" w:cstheme="minorHAnsi"/>
          <w:sz w:val="28"/>
          <w:szCs w:val="28"/>
        </w:rPr>
        <w:t>多輛，只有麥克風，並未裝設卡拉</w:t>
      </w:r>
      <w:r w:rsidRPr="00D8539C">
        <w:rPr>
          <w:rFonts w:eastAsia="標楷體" w:cstheme="minorHAnsi"/>
          <w:sz w:val="28"/>
          <w:szCs w:val="28"/>
        </w:rPr>
        <w:t>OK</w:t>
      </w:r>
      <w:r w:rsidRPr="00D8539C">
        <w:rPr>
          <w:rFonts w:eastAsia="標楷體" w:cstheme="minorHAnsi"/>
          <w:sz w:val="28"/>
          <w:szCs w:val="28"/>
        </w:rPr>
        <w:t>設備。</w:t>
      </w:r>
    </w:p>
    <w:p w:rsidR="00E14958" w:rsidRPr="00D8539C" w:rsidRDefault="00E14958" w:rsidP="00E14958">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李瑞斌委員：</w:t>
      </w:r>
      <w:r w:rsidRPr="00D8539C">
        <w:rPr>
          <w:rFonts w:eastAsia="標楷體" w:cstheme="minorHAnsi"/>
          <w:sz w:val="28"/>
          <w:szCs w:val="28"/>
        </w:rPr>
        <w:t>建議利用人可以再確認申請的範圍僅有卡拉</w:t>
      </w:r>
      <w:r w:rsidRPr="00D8539C">
        <w:rPr>
          <w:rFonts w:eastAsia="標楷體" w:cstheme="minorHAnsi"/>
          <w:sz w:val="28"/>
          <w:szCs w:val="28"/>
        </w:rPr>
        <w:t>OK</w:t>
      </w:r>
      <w:r w:rsidRPr="00D8539C">
        <w:rPr>
          <w:rFonts w:eastAsia="標楷體" w:cstheme="minorHAnsi"/>
          <w:sz w:val="28"/>
          <w:szCs w:val="28"/>
        </w:rPr>
        <w:t>之利用或包含所有車上音樂之利用。</w:t>
      </w:r>
    </w:p>
    <w:p w:rsidR="00E14958" w:rsidRPr="00D8539C" w:rsidRDefault="00E14958" w:rsidP="00122211">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金世朋委員：</w:t>
      </w:r>
      <w:r w:rsidRPr="00D8539C">
        <w:rPr>
          <w:rFonts w:eastAsia="標楷體" w:cstheme="minorHAnsi"/>
          <w:sz w:val="28"/>
          <w:szCs w:val="28"/>
        </w:rPr>
        <w:t>請問利用人是由公會</w:t>
      </w:r>
      <w:proofErr w:type="gramStart"/>
      <w:r w:rsidRPr="00D8539C">
        <w:rPr>
          <w:rFonts w:eastAsia="標楷體" w:cstheme="minorHAnsi"/>
          <w:sz w:val="28"/>
          <w:szCs w:val="28"/>
        </w:rPr>
        <w:t>與集管團體</w:t>
      </w:r>
      <w:proofErr w:type="gramEnd"/>
      <w:r w:rsidRPr="00D8539C">
        <w:rPr>
          <w:rFonts w:eastAsia="標楷體" w:cstheme="minorHAnsi"/>
          <w:sz w:val="28"/>
          <w:szCs w:val="28"/>
        </w:rPr>
        <w:t>簽約或由個別遊覽車公司簽約？合約中是否即已約定授權之車輛數？</w:t>
      </w:r>
      <w:r w:rsidR="002C3A80" w:rsidRPr="00D8539C">
        <w:rPr>
          <w:rFonts w:eastAsia="標楷體" w:cstheme="minorHAnsi"/>
          <w:sz w:val="28"/>
          <w:szCs w:val="28"/>
        </w:rPr>
        <w:t>授權費用是否由個別的遊覽車業者交給公會、再由公會</w:t>
      </w:r>
      <w:proofErr w:type="gramStart"/>
      <w:r w:rsidR="002C3A80" w:rsidRPr="00D8539C">
        <w:rPr>
          <w:rFonts w:eastAsia="標楷體" w:cstheme="minorHAnsi"/>
          <w:sz w:val="28"/>
          <w:szCs w:val="28"/>
        </w:rPr>
        <w:t>交給集管團體</w:t>
      </w:r>
      <w:proofErr w:type="gramEnd"/>
      <w:r w:rsidR="002C3A80" w:rsidRPr="00D8539C">
        <w:rPr>
          <w:rFonts w:eastAsia="標楷體" w:cstheme="minorHAnsi"/>
          <w:sz w:val="28"/>
          <w:szCs w:val="28"/>
        </w:rPr>
        <w:t>？是含在年費中或單獨收取此費用？</w:t>
      </w:r>
    </w:p>
    <w:p w:rsidR="00E14958" w:rsidRPr="00D8539C" w:rsidRDefault="00E14958" w:rsidP="00E14958">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lastRenderedPageBreak/>
        <w:t>台北市遊覽車客運商業同業公會</w:t>
      </w:r>
      <w:r w:rsidR="00F61B24">
        <w:rPr>
          <w:rFonts w:eastAsia="標楷體" w:cstheme="minorHAnsi"/>
          <w:b/>
          <w:sz w:val="28"/>
          <w:szCs w:val="28"/>
        </w:rPr>
        <w:t>魯孝亞理事長</w:t>
      </w:r>
      <w:r w:rsidRPr="00D8539C">
        <w:rPr>
          <w:rFonts w:eastAsia="標楷體" w:cstheme="minorHAnsi"/>
          <w:b/>
          <w:sz w:val="28"/>
          <w:szCs w:val="28"/>
        </w:rPr>
        <w:t>：</w:t>
      </w:r>
      <w:r w:rsidRPr="00D8539C">
        <w:rPr>
          <w:rFonts w:eastAsia="標楷體" w:cstheme="minorHAnsi"/>
          <w:sz w:val="28"/>
          <w:szCs w:val="28"/>
        </w:rPr>
        <w:t>是由一個公會代表全國統一向</w:t>
      </w:r>
      <w:proofErr w:type="gramStart"/>
      <w:r w:rsidRPr="00D8539C">
        <w:rPr>
          <w:rFonts w:eastAsia="標楷體" w:cstheme="minorHAnsi"/>
          <w:sz w:val="28"/>
          <w:szCs w:val="28"/>
        </w:rPr>
        <w:t>3</w:t>
      </w:r>
      <w:r w:rsidRPr="00D8539C">
        <w:rPr>
          <w:rFonts w:eastAsia="標楷體" w:cstheme="minorHAnsi"/>
          <w:sz w:val="28"/>
          <w:szCs w:val="28"/>
        </w:rPr>
        <w:t>家集管團體</w:t>
      </w:r>
      <w:proofErr w:type="gramEnd"/>
      <w:r w:rsidRPr="00D8539C">
        <w:rPr>
          <w:rFonts w:eastAsia="標楷體" w:cstheme="minorHAnsi"/>
          <w:sz w:val="28"/>
          <w:szCs w:val="28"/>
        </w:rPr>
        <w:t>簽約，合約中並未約定車輛數。</w:t>
      </w:r>
      <w:r w:rsidR="002C3A80" w:rsidRPr="00D8539C">
        <w:rPr>
          <w:rFonts w:eastAsia="標楷體" w:cstheme="minorHAnsi"/>
          <w:sz w:val="28"/>
          <w:szCs w:val="28"/>
        </w:rPr>
        <w:t>業者費用交給公會，是另外收取、非包含於年費中。</w:t>
      </w:r>
    </w:p>
    <w:p w:rsidR="00122211" w:rsidRPr="00D8539C" w:rsidRDefault="00E14958" w:rsidP="00122211">
      <w:pPr>
        <w:pStyle w:val="a3"/>
        <w:numPr>
          <w:ilvl w:val="1"/>
          <w:numId w:val="1"/>
        </w:numPr>
        <w:snapToGrid w:val="0"/>
        <w:spacing w:line="500" w:lineRule="exact"/>
        <w:ind w:leftChars="0" w:left="966" w:hanging="896"/>
        <w:jc w:val="both"/>
        <w:rPr>
          <w:rFonts w:eastAsia="標楷體" w:cstheme="minorHAnsi"/>
          <w:b/>
          <w:sz w:val="28"/>
          <w:szCs w:val="28"/>
        </w:rPr>
      </w:pPr>
      <w:r w:rsidRPr="00D8539C">
        <w:rPr>
          <w:rFonts w:eastAsia="標楷體" w:cstheme="minorHAnsi"/>
          <w:b/>
          <w:sz w:val="28"/>
          <w:szCs w:val="28"/>
        </w:rPr>
        <w:t>金世朋委員：</w:t>
      </w:r>
    </w:p>
    <w:p w:rsidR="002C3A80" w:rsidRPr="00D8539C" w:rsidRDefault="00E14958" w:rsidP="00122211">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依據營業稅法之規定，在零售階段之營業稅應內含，</w:t>
      </w:r>
      <w:proofErr w:type="gramStart"/>
      <w:r w:rsidRPr="00D8539C">
        <w:rPr>
          <w:rFonts w:eastAsia="標楷體" w:cstheme="minorHAnsi"/>
          <w:sz w:val="28"/>
          <w:szCs w:val="28"/>
        </w:rPr>
        <w:t>故集管</w:t>
      </w:r>
      <w:proofErr w:type="gramEnd"/>
      <w:r w:rsidRPr="00D8539C">
        <w:rPr>
          <w:rFonts w:eastAsia="標楷體" w:cstheme="minorHAnsi"/>
          <w:sz w:val="28"/>
          <w:szCs w:val="28"/>
        </w:rPr>
        <w:t>團體的費率如不含營業稅</w:t>
      </w:r>
      <w:r w:rsidR="00673DC6" w:rsidRPr="00D8539C">
        <w:rPr>
          <w:rFonts w:eastAsia="標楷體" w:cstheme="minorHAnsi"/>
          <w:sz w:val="28"/>
          <w:szCs w:val="28"/>
        </w:rPr>
        <w:t>可能</w:t>
      </w:r>
      <w:r w:rsidRPr="00D8539C">
        <w:rPr>
          <w:rFonts w:eastAsia="標楷體" w:cstheme="minorHAnsi"/>
          <w:sz w:val="28"/>
          <w:szCs w:val="28"/>
        </w:rPr>
        <w:t>會有問題。</w:t>
      </w:r>
    </w:p>
    <w:p w:rsidR="00E14958" w:rsidRPr="00D8539C" w:rsidRDefault="002C3A80" w:rsidP="00122211">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若</w:t>
      </w:r>
      <w:r w:rsidR="00E14958" w:rsidRPr="00D8539C">
        <w:rPr>
          <w:rFonts w:eastAsia="標楷體" w:cstheme="minorHAnsi"/>
          <w:sz w:val="28"/>
          <w:szCs w:val="28"/>
        </w:rPr>
        <w:t>費率高、利用人</w:t>
      </w:r>
      <w:r w:rsidRPr="00D8539C">
        <w:rPr>
          <w:rFonts w:eastAsia="標楷體" w:cstheme="minorHAnsi"/>
          <w:sz w:val="28"/>
          <w:szCs w:val="28"/>
        </w:rPr>
        <w:t>取得授權的</w:t>
      </w:r>
      <w:r w:rsidR="00E14958" w:rsidRPr="00D8539C">
        <w:rPr>
          <w:rFonts w:eastAsia="標楷體" w:cstheme="minorHAnsi"/>
          <w:sz w:val="28"/>
          <w:szCs w:val="28"/>
        </w:rPr>
        <w:t>車輛數可能</w:t>
      </w:r>
      <w:r w:rsidRPr="00D8539C">
        <w:rPr>
          <w:rFonts w:eastAsia="標楷體" w:cstheme="minorHAnsi"/>
          <w:sz w:val="28"/>
          <w:szCs w:val="28"/>
        </w:rPr>
        <w:t>較少</w:t>
      </w:r>
      <w:r w:rsidR="00E14958" w:rsidRPr="00D8539C">
        <w:rPr>
          <w:rFonts w:eastAsia="標楷體" w:cstheme="minorHAnsi"/>
          <w:sz w:val="28"/>
          <w:szCs w:val="28"/>
        </w:rPr>
        <w:t>；</w:t>
      </w:r>
      <w:r w:rsidRPr="00D8539C">
        <w:rPr>
          <w:rFonts w:eastAsia="標楷體" w:cstheme="minorHAnsi"/>
          <w:sz w:val="28"/>
          <w:szCs w:val="28"/>
        </w:rPr>
        <w:t>若</w:t>
      </w:r>
      <w:r w:rsidR="00E14958" w:rsidRPr="00D8539C">
        <w:rPr>
          <w:rFonts w:eastAsia="標楷體" w:cstheme="minorHAnsi"/>
          <w:sz w:val="28"/>
          <w:szCs w:val="28"/>
        </w:rPr>
        <w:t>費率低，利用人</w:t>
      </w:r>
      <w:r w:rsidRPr="00D8539C">
        <w:rPr>
          <w:rFonts w:eastAsia="標楷體" w:cstheme="minorHAnsi"/>
          <w:sz w:val="28"/>
          <w:szCs w:val="28"/>
        </w:rPr>
        <w:t>較</w:t>
      </w:r>
      <w:r w:rsidR="00E14958" w:rsidRPr="00D8539C">
        <w:rPr>
          <w:rFonts w:eastAsia="標楷體" w:cstheme="minorHAnsi"/>
          <w:sz w:val="28"/>
          <w:szCs w:val="28"/>
        </w:rPr>
        <w:t>願意</w:t>
      </w:r>
      <w:r w:rsidRPr="00D8539C">
        <w:rPr>
          <w:rFonts w:eastAsia="標楷體" w:cstheme="minorHAnsi"/>
          <w:sz w:val="28"/>
          <w:szCs w:val="28"/>
        </w:rPr>
        <w:t>取得授權</w:t>
      </w:r>
      <w:r w:rsidR="00E14958" w:rsidRPr="00D8539C">
        <w:rPr>
          <w:rFonts w:eastAsia="標楷體" w:cstheme="minorHAnsi"/>
          <w:sz w:val="28"/>
          <w:szCs w:val="28"/>
        </w:rPr>
        <w:t>，讓</w:t>
      </w:r>
      <w:r w:rsidRPr="00D8539C">
        <w:rPr>
          <w:rFonts w:eastAsia="標楷體" w:cstheme="minorHAnsi"/>
          <w:sz w:val="28"/>
          <w:szCs w:val="28"/>
        </w:rPr>
        <w:t>業者</w:t>
      </w:r>
      <w:r w:rsidR="00E14958" w:rsidRPr="00D8539C">
        <w:rPr>
          <w:rFonts w:eastAsia="標楷體" w:cstheme="minorHAnsi"/>
          <w:sz w:val="28"/>
          <w:szCs w:val="28"/>
        </w:rPr>
        <w:t>可以安心使用。因此，費率應該訂定在一個大家不會少報數量的金額。</w:t>
      </w:r>
    </w:p>
    <w:p w:rsidR="00E14958" w:rsidRPr="00D8539C" w:rsidRDefault="002C3A80" w:rsidP="00122211">
      <w:pPr>
        <w:pStyle w:val="a3"/>
        <w:numPr>
          <w:ilvl w:val="2"/>
          <w:numId w:val="1"/>
        </w:numPr>
        <w:snapToGrid w:val="0"/>
        <w:spacing w:line="500" w:lineRule="exact"/>
        <w:ind w:leftChars="0" w:left="966" w:hanging="540"/>
        <w:jc w:val="both"/>
        <w:rPr>
          <w:rFonts w:eastAsia="標楷體" w:cstheme="minorHAnsi"/>
          <w:sz w:val="28"/>
          <w:szCs w:val="28"/>
        </w:rPr>
      </w:pPr>
      <w:r w:rsidRPr="00D8539C">
        <w:rPr>
          <w:rFonts w:eastAsia="標楷體" w:cstheme="minorHAnsi"/>
          <w:sz w:val="28"/>
          <w:szCs w:val="28"/>
        </w:rPr>
        <w:t>據瞭解</w:t>
      </w:r>
      <w:r w:rsidR="00E14958" w:rsidRPr="00D8539C">
        <w:rPr>
          <w:rFonts w:eastAsia="標楷體" w:cstheme="minorHAnsi"/>
          <w:sz w:val="28"/>
          <w:szCs w:val="28"/>
        </w:rPr>
        <w:t>公會所述</w:t>
      </w:r>
      <w:r w:rsidRPr="00D8539C">
        <w:rPr>
          <w:rFonts w:eastAsia="標楷體" w:cstheme="minorHAnsi"/>
          <w:sz w:val="28"/>
          <w:szCs w:val="28"/>
        </w:rPr>
        <w:t>遊覽車業者的成本</w:t>
      </w:r>
      <w:r w:rsidR="00E14958" w:rsidRPr="00D8539C">
        <w:rPr>
          <w:rFonts w:eastAsia="標楷體" w:cstheme="minorHAnsi"/>
          <w:sz w:val="28"/>
          <w:szCs w:val="28"/>
        </w:rPr>
        <w:t>並</w:t>
      </w:r>
      <w:r w:rsidRPr="00D8539C">
        <w:rPr>
          <w:rFonts w:eastAsia="標楷體" w:cstheme="minorHAnsi"/>
          <w:sz w:val="28"/>
          <w:szCs w:val="28"/>
        </w:rPr>
        <w:t>未</w:t>
      </w:r>
      <w:r w:rsidR="00E14958" w:rsidRPr="00D8539C">
        <w:rPr>
          <w:rFonts w:eastAsia="標楷體" w:cstheme="minorHAnsi"/>
          <w:sz w:val="28"/>
          <w:szCs w:val="28"/>
        </w:rPr>
        <w:t>誇大。縱使收費僅占營業成本的千分之</w:t>
      </w:r>
      <w:r w:rsidR="00E14958" w:rsidRPr="00D8539C">
        <w:rPr>
          <w:rFonts w:eastAsia="標楷體" w:cstheme="minorHAnsi"/>
          <w:sz w:val="28"/>
          <w:szCs w:val="28"/>
        </w:rPr>
        <w:t>2</w:t>
      </w:r>
      <w:r w:rsidR="00E14958" w:rsidRPr="00D8539C">
        <w:rPr>
          <w:rFonts w:eastAsia="標楷體" w:cstheme="minorHAnsi"/>
          <w:sz w:val="28"/>
          <w:szCs w:val="28"/>
        </w:rPr>
        <w:t>是很低的，但整個經營環境</w:t>
      </w:r>
      <w:r w:rsidRPr="00D8539C">
        <w:rPr>
          <w:rFonts w:eastAsia="標楷體" w:cstheme="minorHAnsi"/>
          <w:sz w:val="28"/>
          <w:szCs w:val="28"/>
        </w:rPr>
        <w:t>仍然艱辛</w:t>
      </w:r>
      <w:r w:rsidR="00E14958" w:rsidRPr="00D8539C">
        <w:rPr>
          <w:rFonts w:eastAsia="標楷體" w:cstheme="minorHAnsi"/>
          <w:sz w:val="28"/>
          <w:szCs w:val="28"/>
        </w:rPr>
        <w:t>。</w:t>
      </w:r>
    </w:p>
    <w:p w:rsidR="008E2C82" w:rsidRPr="00D8539C" w:rsidRDefault="002C3A80" w:rsidP="00006B50">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00006B50" w:rsidRPr="00D8539C">
        <w:rPr>
          <w:rFonts w:eastAsia="標楷體" w:cstheme="minorHAnsi"/>
          <w:b/>
          <w:sz w:val="28"/>
          <w:szCs w:val="28"/>
        </w:rPr>
        <w:t>：</w:t>
      </w:r>
      <w:r w:rsidR="008E2C82" w:rsidRPr="00D8539C">
        <w:rPr>
          <w:rFonts w:eastAsia="標楷體" w:cstheme="minorHAnsi"/>
          <w:sz w:val="28"/>
          <w:szCs w:val="28"/>
        </w:rPr>
        <w:t>概括授權對</w:t>
      </w:r>
      <w:r w:rsidRPr="00D8539C">
        <w:rPr>
          <w:rFonts w:eastAsia="標楷體" w:cstheme="minorHAnsi"/>
          <w:sz w:val="28"/>
          <w:szCs w:val="28"/>
        </w:rPr>
        <w:t>利用人來說</w:t>
      </w:r>
      <w:r w:rsidR="008E2C82" w:rsidRPr="00D8539C">
        <w:rPr>
          <w:rFonts w:eastAsia="標楷體" w:cstheme="minorHAnsi"/>
          <w:sz w:val="28"/>
          <w:szCs w:val="28"/>
        </w:rPr>
        <w:t>較</w:t>
      </w:r>
      <w:r w:rsidRPr="00D8539C">
        <w:rPr>
          <w:rFonts w:eastAsia="標楷體" w:cstheme="minorHAnsi"/>
          <w:sz w:val="28"/>
          <w:szCs w:val="28"/>
        </w:rPr>
        <w:t>為</w:t>
      </w:r>
      <w:r w:rsidR="008E2C82" w:rsidRPr="00D8539C">
        <w:rPr>
          <w:rFonts w:eastAsia="標楷體" w:cstheme="minorHAnsi"/>
          <w:sz w:val="28"/>
          <w:szCs w:val="28"/>
        </w:rPr>
        <w:t>有利，</w:t>
      </w:r>
      <w:r w:rsidR="00006B50" w:rsidRPr="00D8539C">
        <w:rPr>
          <w:rFonts w:eastAsia="標楷體" w:cstheme="minorHAnsi"/>
          <w:sz w:val="28"/>
          <w:szCs w:val="28"/>
        </w:rPr>
        <w:t>單曲授權的計算成本很高。</w:t>
      </w:r>
      <w:r w:rsidRPr="00D8539C">
        <w:rPr>
          <w:rFonts w:eastAsia="標楷體" w:cstheme="minorHAnsi"/>
          <w:sz w:val="28"/>
          <w:szCs w:val="28"/>
        </w:rPr>
        <w:t>費率審議</w:t>
      </w:r>
      <w:r w:rsidR="00006B50" w:rsidRPr="00D8539C">
        <w:rPr>
          <w:rFonts w:eastAsia="標楷體" w:cstheme="minorHAnsi"/>
          <w:sz w:val="28"/>
          <w:szCs w:val="28"/>
        </w:rPr>
        <w:t>需要</w:t>
      </w:r>
      <w:r w:rsidRPr="00D8539C">
        <w:rPr>
          <w:rFonts w:eastAsia="標楷體" w:cstheme="minorHAnsi"/>
          <w:sz w:val="28"/>
          <w:szCs w:val="28"/>
        </w:rPr>
        <w:t>很</w:t>
      </w:r>
      <w:r w:rsidR="00006B50" w:rsidRPr="00D8539C">
        <w:rPr>
          <w:rFonts w:eastAsia="標楷體" w:cstheme="minorHAnsi"/>
          <w:sz w:val="28"/>
          <w:szCs w:val="28"/>
        </w:rPr>
        <w:t>具體的數字，</w:t>
      </w:r>
      <w:proofErr w:type="gramStart"/>
      <w:r w:rsidR="00006B50" w:rsidRPr="00D8539C">
        <w:rPr>
          <w:rFonts w:eastAsia="標楷體" w:cstheme="minorHAnsi"/>
          <w:sz w:val="28"/>
          <w:szCs w:val="28"/>
        </w:rPr>
        <w:t>所以集管團體</w:t>
      </w:r>
      <w:proofErr w:type="gramEnd"/>
      <w:r w:rsidR="00006B50" w:rsidRPr="00D8539C">
        <w:rPr>
          <w:rFonts w:eastAsia="標楷體" w:cstheme="minorHAnsi"/>
          <w:sz w:val="28"/>
          <w:szCs w:val="28"/>
        </w:rPr>
        <w:t>收費占遊覽車營運成本過高的理由很重要，</w:t>
      </w:r>
      <w:r w:rsidRPr="00D8539C">
        <w:rPr>
          <w:rFonts w:eastAsia="標楷體" w:cstheme="minorHAnsi"/>
          <w:sz w:val="28"/>
          <w:szCs w:val="28"/>
        </w:rPr>
        <w:t>若僅是空泛的陳述難以成為審議費率之理由</w:t>
      </w:r>
      <w:r w:rsidR="00006B50" w:rsidRPr="00D8539C">
        <w:rPr>
          <w:rFonts w:eastAsia="標楷體" w:cstheme="minorHAnsi"/>
          <w:sz w:val="28"/>
          <w:szCs w:val="28"/>
        </w:rPr>
        <w:t>。</w:t>
      </w:r>
    </w:p>
    <w:p w:rsidR="008E2C82" w:rsidRPr="00D8539C" w:rsidRDefault="002C3A80" w:rsidP="00006B50">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台北市遊覽車客運商業同業公會</w:t>
      </w:r>
      <w:r w:rsidR="00F61B24">
        <w:rPr>
          <w:rFonts w:eastAsia="標楷體" w:cstheme="minorHAnsi"/>
          <w:b/>
          <w:sz w:val="28"/>
          <w:szCs w:val="28"/>
        </w:rPr>
        <w:t>魯孝亞理事長</w:t>
      </w:r>
      <w:r w:rsidRPr="00D8539C">
        <w:rPr>
          <w:rFonts w:eastAsia="標楷體" w:cstheme="minorHAnsi"/>
          <w:b/>
          <w:sz w:val="28"/>
          <w:szCs w:val="28"/>
        </w:rPr>
        <w:t>：</w:t>
      </w:r>
      <w:r w:rsidRPr="00D8539C">
        <w:rPr>
          <w:rFonts w:eastAsia="標楷體" w:cstheme="minorHAnsi"/>
          <w:sz w:val="28"/>
          <w:szCs w:val="28"/>
        </w:rPr>
        <w:t>可</w:t>
      </w:r>
      <w:r w:rsidR="008E2C82" w:rsidRPr="00D8539C">
        <w:rPr>
          <w:rFonts w:eastAsia="標楷體" w:cstheme="minorHAnsi"/>
          <w:sz w:val="28"/>
          <w:szCs w:val="28"/>
        </w:rPr>
        <w:t>從數據面簡單說明，</w:t>
      </w:r>
      <w:r w:rsidRPr="00D8539C">
        <w:rPr>
          <w:rFonts w:eastAsia="標楷體" w:cstheme="minorHAnsi"/>
          <w:sz w:val="28"/>
          <w:szCs w:val="28"/>
        </w:rPr>
        <w:t>首先可將</w:t>
      </w:r>
      <w:r w:rsidR="008E2C82" w:rsidRPr="00D8539C">
        <w:rPr>
          <w:rFonts w:eastAsia="標楷體" w:cstheme="minorHAnsi"/>
          <w:sz w:val="28"/>
          <w:szCs w:val="28"/>
        </w:rPr>
        <w:t>車</w:t>
      </w:r>
      <w:r w:rsidRPr="00D8539C">
        <w:rPr>
          <w:rFonts w:eastAsia="標楷體" w:cstheme="minorHAnsi"/>
          <w:sz w:val="28"/>
          <w:szCs w:val="28"/>
        </w:rPr>
        <w:t>輛</w:t>
      </w:r>
      <w:r w:rsidR="008E2C82" w:rsidRPr="00D8539C">
        <w:rPr>
          <w:rFonts w:eastAsia="標楷體" w:cstheme="minorHAnsi"/>
          <w:sz w:val="28"/>
          <w:szCs w:val="28"/>
        </w:rPr>
        <w:t>的種類分</w:t>
      </w:r>
      <w:r w:rsidRPr="00D8539C">
        <w:rPr>
          <w:rFonts w:eastAsia="標楷體" w:cstheme="minorHAnsi"/>
          <w:sz w:val="28"/>
          <w:szCs w:val="28"/>
        </w:rPr>
        <w:t>類計算；</w:t>
      </w:r>
      <w:r w:rsidR="00C311A5" w:rsidRPr="00D8539C">
        <w:rPr>
          <w:rFonts w:eastAsia="標楷體" w:cstheme="minorHAnsi"/>
          <w:sz w:val="28"/>
          <w:szCs w:val="28"/>
        </w:rPr>
        <w:t>其次可</w:t>
      </w:r>
      <w:r w:rsidR="008E2C82" w:rsidRPr="00D8539C">
        <w:rPr>
          <w:rFonts w:eastAsia="標楷體" w:cstheme="minorHAnsi"/>
          <w:sz w:val="28"/>
          <w:szCs w:val="28"/>
        </w:rPr>
        <w:t>透過這些數據</w:t>
      </w:r>
      <w:r w:rsidR="00C311A5" w:rsidRPr="00D8539C">
        <w:rPr>
          <w:rFonts w:eastAsia="標楷體" w:cstheme="minorHAnsi"/>
          <w:sz w:val="28"/>
          <w:szCs w:val="28"/>
        </w:rPr>
        <w:t>看出哪</w:t>
      </w:r>
      <w:r w:rsidR="008E2C82" w:rsidRPr="00D8539C">
        <w:rPr>
          <w:rFonts w:eastAsia="標楷體" w:cstheme="minorHAnsi"/>
          <w:sz w:val="28"/>
          <w:szCs w:val="28"/>
        </w:rPr>
        <w:t>家公司</w:t>
      </w:r>
      <w:proofErr w:type="gramStart"/>
      <w:r w:rsidR="008E2C82" w:rsidRPr="00D8539C">
        <w:rPr>
          <w:rFonts w:eastAsia="標楷體" w:cstheme="minorHAnsi"/>
          <w:sz w:val="28"/>
          <w:szCs w:val="28"/>
        </w:rPr>
        <w:t>有</w:t>
      </w:r>
      <w:r w:rsidR="00C311A5" w:rsidRPr="00D8539C">
        <w:rPr>
          <w:rFonts w:eastAsia="標楷體" w:cstheme="minorHAnsi"/>
          <w:sz w:val="28"/>
          <w:szCs w:val="28"/>
        </w:rPr>
        <w:t>跑國旅</w:t>
      </w:r>
      <w:proofErr w:type="gramEnd"/>
      <w:r w:rsidR="00C311A5" w:rsidRPr="00D8539C">
        <w:rPr>
          <w:rFonts w:eastAsia="標楷體" w:cstheme="minorHAnsi"/>
          <w:sz w:val="28"/>
          <w:szCs w:val="28"/>
        </w:rPr>
        <w:t>，需要取得授權。</w:t>
      </w:r>
      <w:r w:rsidR="008E2C82" w:rsidRPr="00D8539C">
        <w:rPr>
          <w:rFonts w:eastAsia="標楷體" w:cstheme="minorHAnsi"/>
          <w:sz w:val="28"/>
          <w:szCs w:val="28"/>
        </w:rPr>
        <w:t>希望透過這些數據可以讓主席和委員都能更清楚這個產業的辛苦在哪邊，再來我們也不希望團體收費太高引起業者的反彈，以免傷了使用者收費的原則。</w:t>
      </w:r>
    </w:p>
    <w:p w:rsidR="008E2C82" w:rsidRPr="00D8539C" w:rsidRDefault="008E2C82" w:rsidP="00C311A5">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李</w:t>
      </w:r>
      <w:r w:rsidR="00C311A5" w:rsidRPr="00D8539C">
        <w:rPr>
          <w:rFonts w:eastAsia="標楷體" w:cstheme="minorHAnsi"/>
          <w:b/>
          <w:sz w:val="28"/>
          <w:szCs w:val="28"/>
        </w:rPr>
        <w:t>瑞斌</w:t>
      </w:r>
      <w:r w:rsidRPr="00D8539C">
        <w:rPr>
          <w:rFonts w:eastAsia="標楷體" w:cstheme="minorHAnsi"/>
          <w:b/>
          <w:sz w:val="28"/>
          <w:szCs w:val="28"/>
        </w:rPr>
        <w:t>委員：</w:t>
      </w:r>
      <w:r w:rsidRPr="00D8539C">
        <w:rPr>
          <w:rFonts w:eastAsia="標楷體" w:cstheme="minorHAnsi"/>
          <w:sz w:val="28"/>
          <w:szCs w:val="28"/>
        </w:rPr>
        <w:t>基本上概括授權對使用者來說絕對會比個別授權來的好，因為業者無法去控制</w:t>
      </w:r>
      <w:r w:rsidR="00C311A5" w:rsidRPr="00D8539C">
        <w:rPr>
          <w:rFonts w:eastAsia="標楷體" w:cstheme="minorHAnsi"/>
          <w:sz w:val="28"/>
          <w:szCs w:val="28"/>
        </w:rPr>
        <w:t>乘客剛好是喜歡唱歌或</w:t>
      </w:r>
      <w:r w:rsidRPr="00D8539C">
        <w:rPr>
          <w:rFonts w:eastAsia="標楷體" w:cstheme="minorHAnsi"/>
          <w:sz w:val="28"/>
          <w:szCs w:val="28"/>
        </w:rPr>
        <w:t>是不想唱</w:t>
      </w:r>
      <w:r w:rsidR="00C311A5" w:rsidRPr="00D8539C">
        <w:rPr>
          <w:rFonts w:eastAsia="標楷體" w:cstheme="minorHAnsi"/>
          <w:sz w:val="28"/>
          <w:szCs w:val="28"/>
        </w:rPr>
        <w:t>歌，則利用人取得</w:t>
      </w:r>
      <w:r w:rsidRPr="00D8539C">
        <w:rPr>
          <w:rFonts w:eastAsia="標楷體" w:cstheme="minorHAnsi"/>
          <w:sz w:val="28"/>
          <w:szCs w:val="28"/>
        </w:rPr>
        <w:t>概括</w:t>
      </w:r>
      <w:r w:rsidR="00C311A5" w:rsidRPr="00D8539C">
        <w:rPr>
          <w:rFonts w:eastAsia="標楷體" w:cstheme="minorHAnsi"/>
          <w:sz w:val="28"/>
          <w:szCs w:val="28"/>
        </w:rPr>
        <w:t>授權後，使用一次跟使用一萬次都在於利用人</w:t>
      </w:r>
      <w:r w:rsidRPr="00D8539C">
        <w:rPr>
          <w:rFonts w:eastAsia="標楷體" w:cstheme="minorHAnsi"/>
          <w:sz w:val="28"/>
          <w:szCs w:val="28"/>
        </w:rPr>
        <w:t>。而公會有提到說實際上有使用到的是</w:t>
      </w:r>
      <w:r w:rsidR="00C311A5" w:rsidRPr="00D8539C">
        <w:rPr>
          <w:rFonts w:eastAsia="標楷體" w:cstheme="minorHAnsi"/>
          <w:sz w:val="28"/>
          <w:szCs w:val="28"/>
        </w:rPr>
        <w:t>4</w:t>
      </w:r>
      <w:r w:rsidR="00D8539C">
        <w:rPr>
          <w:rFonts w:eastAsia="標楷體" w:cstheme="minorHAnsi" w:hint="eastAsia"/>
          <w:sz w:val="28"/>
          <w:szCs w:val="28"/>
        </w:rPr>
        <w:t>,</w:t>
      </w:r>
      <w:r w:rsidR="00C311A5" w:rsidRPr="00D8539C">
        <w:rPr>
          <w:rFonts w:eastAsia="標楷體" w:cstheme="minorHAnsi"/>
          <w:sz w:val="28"/>
          <w:szCs w:val="28"/>
        </w:rPr>
        <w:t>000</w:t>
      </w:r>
      <w:r w:rsidR="00C311A5" w:rsidRPr="00D8539C">
        <w:rPr>
          <w:rFonts w:eastAsia="標楷體" w:cstheme="minorHAnsi"/>
          <w:sz w:val="28"/>
          <w:szCs w:val="28"/>
        </w:rPr>
        <w:t>餘</w:t>
      </w:r>
      <w:r w:rsidRPr="00D8539C">
        <w:rPr>
          <w:rFonts w:eastAsia="標楷體" w:cstheme="minorHAnsi"/>
          <w:sz w:val="28"/>
          <w:szCs w:val="28"/>
        </w:rPr>
        <w:t>輛，</w:t>
      </w:r>
      <w:proofErr w:type="gramStart"/>
      <w:r w:rsidR="00C311A5" w:rsidRPr="00D8539C">
        <w:rPr>
          <w:rFonts w:eastAsia="標楷體" w:cstheme="minorHAnsi"/>
          <w:sz w:val="28"/>
          <w:szCs w:val="28"/>
        </w:rPr>
        <w:t>但</w:t>
      </w:r>
      <w:r w:rsidRPr="00D8539C">
        <w:rPr>
          <w:rFonts w:eastAsia="標楷體" w:cstheme="minorHAnsi"/>
          <w:sz w:val="28"/>
          <w:szCs w:val="28"/>
        </w:rPr>
        <w:t>集管</w:t>
      </w:r>
      <w:r w:rsidR="00C311A5" w:rsidRPr="00D8539C">
        <w:rPr>
          <w:rFonts w:eastAsia="標楷體" w:cstheme="minorHAnsi"/>
          <w:sz w:val="28"/>
          <w:szCs w:val="28"/>
        </w:rPr>
        <w:t>團體</w:t>
      </w:r>
      <w:proofErr w:type="gramEnd"/>
      <w:r w:rsidR="00C311A5" w:rsidRPr="00D8539C">
        <w:rPr>
          <w:rFonts w:eastAsia="標楷體" w:cstheme="minorHAnsi"/>
          <w:sz w:val="28"/>
          <w:szCs w:val="28"/>
        </w:rPr>
        <w:t>表示</w:t>
      </w:r>
      <w:r w:rsidRPr="00D8539C">
        <w:rPr>
          <w:rFonts w:eastAsia="標楷體" w:cstheme="minorHAnsi"/>
          <w:sz w:val="28"/>
          <w:szCs w:val="28"/>
        </w:rPr>
        <w:t>現有合約是</w:t>
      </w:r>
      <w:r w:rsidR="00C311A5" w:rsidRPr="00D8539C">
        <w:rPr>
          <w:rFonts w:eastAsia="標楷體" w:cstheme="minorHAnsi"/>
          <w:sz w:val="28"/>
          <w:szCs w:val="28"/>
        </w:rPr>
        <w:t>2</w:t>
      </w:r>
      <w:r w:rsidR="00D8539C">
        <w:rPr>
          <w:rFonts w:eastAsia="標楷體" w:cstheme="minorHAnsi" w:hint="eastAsia"/>
          <w:sz w:val="28"/>
          <w:szCs w:val="28"/>
        </w:rPr>
        <w:t>,</w:t>
      </w:r>
      <w:r w:rsidR="00C311A5" w:rsidRPr="00D8539C">
        <w:rPr>
          <w:rFonts w:eastAsia="標楷體" w:cstheme="minorHAnsi"/>
          <w:sz w:val="28"/>
          <w:szCs w:val="28"/>
        </w:rPr>
        <w:t>400</w:t>
      </w:r>
      <w:r w:rsidR="00D8539C">
        <w:rPr>
          <w:rFonts w:eastAsia="標楷體" w:cstheme="minorHAnsi" w:hint="eastAsia"/>
          <w:sz w:val="28"/>
          <w:szCs w:val="28"/>
        </w:rPr>
        <w:t>至</w:t>
      </w:r>
      <w:r w:rsidR="00C311A5" w:rsidRPr="00D8539C">
        <w:rPr>
          <w:rFonts w:eastAsia="標楷體" w:cstheme="minorHAnsi"/>
          <w:sz w:val="28"/>
          <w:szCs w:val="28"/>
        </w:rPr>
        <w:t>2</w:t>
      </w:r>
      <w:r w:rsidR="00D8539C">
        <w:rPr>
          <w:rFonts w:eastAsia="標楷體" w:cstheme="minorHAnsi" w:hint="eastAsia"/>
          <w:sz w:val="28"/>
          <w:szCs w:val="28"/>
        </w:rPr>
        <w:t>,</w:t>
      </w:r>
      <w:r w:rsidR="00C311A5" w:rsidRPr="00D8539C">
        <w:rPr>
          <w:rFonts w:eastAsia="標楷體" w:cstheme="minorHAnsi"/>
          <w:sz w:val="28"/>
          <w:szCs w:val="28"/>
        </w:rPr>
        <w:t>500</w:t>
      </w:r>
      <w:r w:rsidR="00C311A5" w:rsidRPr="00D8539C">
        <w:rPr>
          <w:rFonts w:eastAsia="標楷體" w:cstheme="minorHAnsi"/>
          <w:sz w:val="28"/>
          <w:szCs w:val="28"/>
        </w:rPr>
        <w:t>輛車</w:t>
      </w:r>
      <w:r w:rsidRPr="00D8539C">
        <w:rPr>
          <w:rFonts w:eastAsia="標楷體" w:cstheme="minorHAnsi"/>
          <w:sz w:val="28"/>
          <w:szCs w:val="28"/>
        </w:rPr>
        <w:t>，中間將近一</w:t>
      </w:r>
      <w:proofErr w:type="gramStart"/>
      <w:r w:rsidRPr="00D8539C">
        <w:rPr>
          <w:rFonts w:eastAsia="標楷體" w:cstheme="minorHAnsi"/>
          <w:sz w:val="28"/>
          <w:szCs w:val="28"/>
        </w:rPr>
        <w:t>倍</w:t>
      </w:r>
      <w:proofErr w:type="gramEnd"/>
      <w:r w:rsidRPr="00D8539C">
        <w:rPr>
          <w:rFonts w:eastAsia="標楷體" w:cstheme="minorHAnsi"/>
          <w:sz w:val="28"/>
          <w:szCs w:val="28"/>
        </w:rPr>
        <w:t>的差距，</w:t>
      </w:r>
      <w:r w:rsidR="00C311A5" w:rsidRPr="00D8539C">
        <w:rPr>
          <w:rFonts w:eastAsia="標楷體" w:cstheme="minorHAnsi"/>
          <w:sz w:val="28"/>
          <w:szCs w:val="28"/>
        </w:rPr>
        <w:t>請</w:t>
      </w:r>
      <w:r w:rsidRPr="00D8539C">
        <w:rPr>
          <w:rFonts w:eastAsia="標楷體" w:cstheme="minorHAnsi"/>
          <w:sz w:val="28"/>
          <w:szCs w:val="28"/>
        </w:rPr>
        <w:t>雙方</w:t>
      </w:r>
      <w:r w:rsidR="00C311A5" w:rsidRPr="00D8539C">
        <w:rPr>
          <w:rFonts w:eastAsia="標楷體" w:cstheme="minorHAnsi"/>
          <w:sz w:val="28"/>
          <w:szCs w:val="28"/>
        </w:rPr>
        <w:t>說明數量上的</w:t>
      </w:r>
      <w:r w:rsidRPr="00D8539C">
        <w:rPr>
          <w:rFonts w:eastAsia="標楷體" w:cstheme="minorHAnsi"/>
          <w:sz w:val="28"/>
          <w:szCs w:val="28"/>
        </w:rPr>
        <w:t>落差。</w:t>
      </w:r>
    </w:p>
    <w:p w:rsidR="008E2C82" w:rsidRPr="00D8539C" w:rsidRDefault="004B28C3" w:rsidP="004B28C3">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008E2C82" w:rsidRPr="00D8539C">
        <w:rPr>
          <w:rFonts w:eastAsia="標楷體" w:cstheme="minorHAnsi"/>
          <w:sz w:val="28"/>
          <w:szCs w:val="28"/>
        </w:rPr>
        <w:t>MCAT</w:t>
      </w:r>
      <w:r w:rsidRPr="00D8539C">
        <w:rPr>
          <w:rFonts w:eastAsia="標楷體" w:cstheme="minorHAnsi"/>
          <w:sz w:val="28"/>
          <w:szCs w:val="28"/>
        </w:rPr>
        <w:t>和</w:t>
      </w:r>
      <w:r w:rsidR="008E2C82" w:rsidRPr="00D8539C">
        <w:rPr>
          <w:rFonts w:eastAsia="標楷體" w:cstheme="minorHAnsi"/>
          <w:sz w:val="28"/>
          <w:szCs w:val="28"/>
        </w:rPr>
        <w:t>TMCS</w:t>
      </w:r>
      <w:r w:rsidRPr="00D8539C">
        <w:rPr>
          <w:rFonts w:eastAsia="標楷體" w:cstheme="minorHAnsi"/>
          <w:sz w:val="28"/>
          <w:szCs w:val="28"/>
        </w:rPr>
        <w:t>的合約中是否有確認</w:t>
      </w:r>
      <w:r w:rsidR="008E2C82" w:rsidRPr="00D8539C">
        <w:rPr>
          <w:rFonts w:eastAsia="標楷體" w:cstheme="minorHAnsi"/>
          <w:sz w:val="28"/>
          <w:szCs w:val="28"/>
        </w:rPr>
        <w:t>多少</w:t>
      </w:r>
      <w:r w:rsidRPr="00D8539C">
        <w:rPr>
          <w:rFonts w:eastAsia="標楷體" w:cstheme="minorHAnsi"/>
          <w:sz w:val="28"/>
          <w:szCs w:val="28"/>
        </w:rPr>
        <w:t>車</w:t>
      </w:r>
      <w:r w:rsidR="008E2C82" w:rsidRPr="00D8539C">
        <w:rPr>
          <w:rFonts w:eastAsia="標楷體" w:cstheme="minorHAnsi"/>
          <w:sz w:val="28"/>
          <w:szCs w:val="28"/>
        </w:rPr>
        <w:t>輛可</w:t>
      </w:r>
      <w:r w:rsidRPr="00D8539C">
        <w:rPr>
          <w:rFonts w:eastAsia="標楷體" w:cstheme="minorHAnsi"/>
          <w:sz w:val="28"/>
          <w:szCs w:val="28"/>
        </w:rPr>
        <w:t>取得</w:t>
      </w:r>
      <w:r w:rsidR="008E2C82" w:rsidRPr="00D8539C">
        <w:rPr>
          <w:rFonts w:eastAsia="標楷體" w:cstheme="minorHAnsi"/>
          <w:sz w:val="28"/>
          <w:szCs w:val="28"/>
        </w:rPr>
        <w:t>用到他管的著作，還是沒有限制？</w:t>
      </w:r>
    </w:p>
    <w:p w:rsidR="008E2C82" w:rsidRPr="00D8539C" w:rsidRDefault="008D631A" w:rsidP="004B28C3">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台北市遊覽車客運商業同業公會</w:t>
      </w:r>
      <w:r w:rsidR="00F61B24">
        <w:rPr>
          <w:rFonts w:eastAsia="標楷體" w:cstheme="minorHAnsi"/>
          <w:b/>
          <w:sz w:val="28"/>
          <w:szCs w:val="28"/>
        </w:rPr>
        <w:t>魯孝亞理事長</w:t>
      </w:r>
      <w:r w:rsidRPr="00D8539C">
        <w:rPr>
          <w:rFonts w:eastAsia="標楷體" w:cstheme="minorHAnsi"/>
          <w:b/>
          <w:sz w:val="28"/>
          <w:szCs w:val="28"/>
        </w:rPr>
        <w:t>：</w:t>
      </w:r>
      <w:r w:rsidRPr="00D8539C">
        <w:rPr>
          <w:rFonts w:eastAsia="標楷體" w:cstheme="minorHAnsi"/>
          <w:sz w:val="28"/>
          <w:szCs w:val="28"/>
        </w:rPr>
        <w:t>基本上沒有限制，但</w:t>
      </w:r>
      <w:r w:rsidRPr="00D8539C">
        <w:rPr>
          <w:rFonts w:eastAsia="標楷體" w:cstheme="minorHAnsi"/>
          <w:sz w:val="28"/>
          <w:szCs w:val="28"/>
        </w:rPr>
        <w:lastRenderedPageBreak/>
        <w:t>是實際上他們也知道使用音樂的車輛為數不多</w:t>
      </w:r>
      <w:r w:rsidR="008E2C82" w:rsidRPr="00D8539C">
        <w:rPr>
          <w:rFonts w:eastAsia="標楷體" w:cstheme="minorHAnsi"/>
          <w:sz w:val="28"/>
          <w:szCs w:val="28"/>
        </w:rPr>
        <w:t>。</w:t>
      </w:r>
    </w:p>
    <w:p w:rsidR="008E2C82" w:rsidRPr="00D8539C" w:rsidRDefault="008E2C82" w:rsidP="008D631A">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TMCS</w:t>
      </w:r>
      <w:r w:rsidR="008D631A" w:rsidRPr="00D8539C">
        <w:rPr>
          <w:rFonts w:eastAsia="標楷體" w:cstheme="minorHAnsi"/>
          <w:b/>
          <w:sz w:val="28"/>
          <w:szCs w:val="28"/>
        </w:rPr>
        <w:t>林嘉愷副</w:t>
      </w:r>
      <w:r w:rsidRPr="00D8539C">
        <w:rPr>
          <w:rFonts w:eastAsia="標楷體" w:cstheme="minorHAnsi"/>
          <w:b/>
          <w:sz w:val="28"/>
          <w:szCs w:val="28"/>
        </w:rPr>
        <w:t>董事長：</w:t>
      </w:r>
      <w:r w:rsidRPr="00D8539C">
        <w:rPr>
          <w:rFonts w:eastAsia="標楷體" w:cstheme="minorHAnsi"/>
          <w:sz w:val="28"/>
          <w:szCs w:val="28"/>
        </w:rPr>
        <w:t>這是</w:t>
      </w:r>
      <w:r w:rsidR="008D631A" w:rsidRPr="00D8539C">
        <w:rPr>
          <w:rFonts w:eastAsia="標楷體" w:cstheme="minorHAnsi"/>
          <w:sz w:val="28"/>
          <w:szCs w:val="28"/>
        </w:rPr>
        <w:t>雙方</w:t>
      </w:r>
      <w:r w:rsidRPr="00D8539C">
        <w:rPr>
          <w:rFonts w:eastAsia="標楷體" w:cstheme="minorHAnsi"/>
          <w:sz w:val="28"/>
          <w:szCs w:val="28"/>
        </w:rPr>
        <w:t>不再對立</w:t>
      </w:r>
      <w:r w:rsidR="008D631A" w:rsidRPr="00D8539C">
        <w:rPr>
          <w:rFonts w:eastAsia="標楷體" w:cstheme="minorHAnsi"/>
          <w:sz w:val="28"/>
          <w:szCs w:val="28"/>
        </w:rPr>
        <w:t>的默契</w:t>
      </w:r>
      <w:r w:rsidRPr="00D8539C">
        <w:rPr>
          <w:rFonts w:eastAsia="標楷體" w:cstheme="minorHAnsi"/>
          <w:sz w:val="28"/>
          <w:szCs w:val="28"/>
        </w:rPr>
        <w:t>。</w:t>
      </w:r>
      <w:r w:rsidRPr="00D8539C">
        <w:rPr>
          <w:rFonts w:eastAsia="標楷體" w:cstheme="minorHAnsi"/>
          <w:sz w:val="28"/>
          <w:szCs w:val="28"/>
        </w:rPr>
        <w:tab/>
      </w:r>
    </w:p>
    <w:p w:rsidR="008E2C82" w:rsidRPr="00D8539C" w:rsidRDefault="008D631A" w:rsidP="008D631A">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008E2C82" w:rsidRPr="00D8539C">
        <w:rPr>
          <w:rFonts w:eastAsia="標楷體" w:cstheme="minorHAnsi"/>
          <w:b/>
          <w:sz w:val="28"/>
          <w:szCs w:val="28"/>
        </w:rPr>
        <w:t>：</w:t>
      </w:r>
      <w:r w:rsidR="008E2C82" w:rsidRPr="00D8539C">
        <w:rPr>
          <w:rFonts w:eastAsia="標楷體" w:cstheme="minorHAnsi"/>
          <w:sz w:val="28"/>
          <w:szCs w:val="28"/>
        </w:rPr>
        <w:t>MCAT</w:t>
      </w:r>
      <w:r w:rsidR="008E2C82" w:rsidRPr="00D8539C">
        <w:rPr>
          <w:rFonts w:eastAsia="標楷體" w:cstheme="minorHAnsi"/>
          <w:sz w:val="28"/>
          <w:szCs w:val="28"/>
        </w:rPr>
        <w:t>和</w:t>
      </w:r>
      <w:bookmarkStart w:id="0" w:name="_GoBack"/>
      <w:bookmarkEnd w:id="0"/>
      <w:r w:rsidR="008E2C82" w:rsidRPr="00D8539C">
        <w:rPr>
          <w:rFonts w:eastAsia="標楷體" w:cstheme="minorHAnsi"/>
          <w:sz w:val="28"/>
          <w:szCs w:val="28"/>
        </w:rPr>
        <w:t>TMCS</w:t>
      </w:r>
      <w:r w:rsidRPr="00D8539C">
        <w:rPr>
          <w:rFonts w:eastAsia="標楷體" w:cstheme="minorHAnsi"/>
          <w:sz w:val="28"/>
          <w:szCs w:val="28"/>
        </w:rPr>
        <w:t>實務上</w:t>
      </w:r>
      <w:r w:rsidR="008E2C82" w:rsidRPr="00D8539C">
        <w:rPr>
          <w:rFonts w:eastAsia="標楷體" w:cstheme="minorHAnsi"/>
          <w:sz w:val="28"/>
          <w:szCs w:val="28"/>
        </w:rPr>
        <w:t>是一個價錢，</w:t>
      </w:r>
      <w:r w:rsidRPr="00D8539C">
        <w:rPr>
          <w:rFonts w:eastAsia="標楷體" w:cstheme="minorHAnsi"/>
          <w:sz w:val="28"/>
          <w:szCs w:val="28"/>
        </w:rPr>
        <w:t>而不</w:t>
      </w:r>
      <w:r w:rsidR="008E2C82" w:rsidRPr="00D8539C">
        <w:rPr>
          <w:rFonts w:eastAsia="標楷體" w:cstheme="minorHAnsi"/>
          <w:sz w:val="28"/>
          <w:szCs w:val="28"/>
        </w:rPr>
        <w:t>限制</w:t>
      </w:r>
      <w:r w:rsidRPr="00D8539C">
        <w:rPr>
          <w:rFonts w:eastAsia="標楷體" w:cstheme="minorHAnsi"/>
          <w:sz w:val="28"/>
          <w:szCs w:val="28"/>
        </w:rPr>
        <w:t>授權使用的車輛數目</w:t>
      </w:r>
      <w:r w:rsidR="008E2C82" w:rsidRPr="00D8539C">
        <w:rPr>
          <w:rFonts w:eastAsia="標楷體" w:cstheme="minorHAnsi"/>
          <w:sz w:val="28"/>
          <w:szCs w:val="28"/>
        </w:rPr>
        <w:t>，那</w:t>
      </w:r>
      <w:r w:rsidR="0090380F" w:rsidRPr="00D8539C">
        <w:rPr>
          <w:rFonts w:eastAsia="標楷體" w:cstheme="minorHAnsi"/>
          <w:sz w:val="28"/>
          <w:szCs w:val="28"/>
        </w:rPr>
        <w:t>MÜST</w:t>
      </w:r>
      <w:r w:rsidR="00673DC6" w:rsidRPr="00D8539C">
        <w:rPr>
          <w:rFonts w:eastAsia="標楷體" w:cstheme="minorHAnsi"/>
          <w:sz w:val="28"/>
          <w:szCs w:val="28"/>
        </w:rPr>
        <w:t>授權合約如何</w:t>
      </w:r>
      <w:r w:rsidR="008E2C82" w:rsidRPr="00D8539C">
        <w:rPr>
          <w:rFonts w:eastAsia="標楷體" w:cstheme="minorHAnsi"/>
          <w:sz w:val="28"/>
          <w:szCs w:val="28"/>
        </w:rPr>
        <w:t>簽</w:t>
      </w:r>
      <w:r w:rsidR="00673DC6" w:rsidRPr="00D8539C">
        <w:rPr>
          <w:rFonts w:eastAsia="標楷體" w:cstheme="minorHAnsi"/>
          <w:sz w:val="28"/>
          <w:szCs w:val="28"/>
        </w:rPr>
        <w:t>定</w:t>
      </w:r>
      <w:r w:rsidR="008E2C82" w:rsidRPr="00D8539C">
        <w:rPr>
          <w:rFonts w:eastAsia="標楷體" w:cstheme="minorHAnsi"/>
          <w:sz w:val="28"/>
          <w:szCs w:val="28"/>
        </w:rPr>
        <w:t>？</w:t>
      </w:r>
    </w:p>
    <w:p w:rsidR="008E2C82" w:rsidRPr="00D8539C" w:rsidRDefault="0090380F" w:rsidP="008D631A">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MÜST</w:t>
      </w:r>
      <w:r w:rsidR="008D631A" w:rsidRPr="00D8539C">
        <w:rPr>
          <w:rFonts w:eastAsia="標楷體" w:cstheme="minorHAnsi"/>
          <w:b/>
          <w:sz w:val="28"/>
          <w:szCs w:val="28"/>
        </w:rPr>
        <w:t>范佩珍經理</w:t>
      </w:r>
      <w:r w:rsidR="008E2C82" w:rsidRPr="00D8539C">
        <w:rPr>
          <w:rFonts w:eastAsia="標楷體" w:cstheme="minorHAnsi"/>
          <w:b/>
          <w:sz w:val="28"/>
          <w:szCs w:val="28"/>
        </w:rPr>
        <w:t>：</w:t>
      </w:r>
      <w:r w:rsidR="008E2C82" w:rsidRPr="00D8539C">
        <w:rPr>
          <w:rFonts w:eastAsia="標楷體" w:cstheme="minorHAnsi"/>
          <w:sz w:val="28"/>
          <w:szCs w:val="28"/>
        </w:rPr>
        <w:t>我們的確實是有按照我們的費率簽，契約裡都有清楚註明</w:t>
      </w:r>
      <w:r w:rsidR="008E2C82" w:rsidRPr="00D8539C">
        <w:rPr>
          <w:rFonts w:eastAsia="標楷體" w:cstheme="minorHAnsi"/>
          <w:sz w:val="28"/>
          <w:szCs w:val="28"/>
        </w:rPr>
        <w:t>1</w:t>
      </w:r>
      <w:r w:rsidR="00673DC6" w:rsidRPr="00D8539C">
        <w:rPr>
          <w:rFonts w:eastAsia="標楷體" w:cstheme="minorHAnsi"/>
          <w:sz w:val="28"/>
          <w:szCs w:val="28"/>
        </w:rPr>
        <w:t>輛</w:t>
      </w:r>
      <w:r w:rsidR="008E2C82" w:rsidRPr="00D8539C">
        <w:rPr>
          <w:rFonts w:eastAsia="標楷體" w:cstheme="minorHAnsi"/>
          <w:sz w:val="28"/>
          <w:szCs w:val="28"/>
        </w:rPr>
        <w:t>就是</w:t>
      </w:r>
      <w:r w:rsidR="008E2C82" w:rsidRPr="00D8539C">
        <w:rPr>
          <w:rFonts w:eastAsia="標楷體" w:cstheme="minorHAnsi"/>
          <w:sz w:val="28"/>
          <w:szCs w:val="28"/>
        </w:rPr>
        <w:t>2</w:t>
      </w:r>
      <w:r w:rsidR="00673DC6" w:rsidRPr="00D8539C">
        <w:rPr>
          <w:rFonts w:eastAsia="標楷體" w:cstheme="minorHAnsi"/>
          <w:sz w:val="28"/>
          <w:szCs w:val="28"/>
        </w:rPr>
        <w:t>,</w:t>
      </w:r>
      <w:r w:rsidR="008E2C82" w:rsidRPr="00D8539C">
        <w:rPr>
          <w:rFonts w:eastAsia="標楷體" w:cstheme="minorHAnsi"/>
          <w:sz w:val="28"/>
          <w:szCs w:val="28"/>
        </w:rPr>
        <w:t>500</w:t>
      </w:r>
      <w:r w:rsidR="00673DC6" w:rsidRPr="00D8539C">
        <w:rPr>
          <w:rFonts w:eastAsia="標楷體" w:cstheme="minorHAnsi"/>
          <w:sz w:val="28"/>
          <w:szCs w:val="28"/>
        </w:rPr>
        <w:t>元，有多少輛車</w:t>
      </w:r>
      <w:r w:rsidR="008E2C82" w:rsidRPr="00D8539C">
        <w:rPr>
          <w:rFonts w:eastAsia="標楷體" w:cstheme="minorHAnsi"/>
          <w:sz w:val="28"/>
          <w:szCs w:val="28"/>
        </w:rPr>
        <w:t>可以用，都有講清楚。</w:t>
      </w:r>
    </w:p>
    <w:p w:rsidR="008E2C82" w:rsidRPr="00D8539C" w:rsidRDefault="008D631A" w:rsidP="008D631A">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008E2C82" w:rsidRPr="00D8539C">
        <w:rPr>
          <w:rFonts w:eastAsia="標楷體" w:cstheme="minorHAnsi"/>
          <w:sz w:val="28"/>
          <w:szCs w:val="28"/>
        </w:rPr>
        <w:t>所以契約條件是不一樣的，</w:t>
      </w:r>
      <w:r w:rsidRPr="00D8539C">
        <w:rPr>
          <w:rFonts w:eastAsia="標楷體" w:cstheme="minorHAnsi"/>
          <w:sz w:val="28"/>
          <w:szCs w:val="28"/>
        </w:rPr>
        <w:t>請雙方提供契約供審議參考。</w:t>
      </w:r>
    </w:p>
    <w:p w:rsidR="008E2C82" w:rsidRPr="00D8539C" w:rsidRDefault="00D3402E" w:rsidP="008D631A">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遊覽車商業同業公會全國聯合會</w:t>
      </w:r>
      <w:r w:rsidR="00F61B24">
        <w:rPr>
          <w:rFonts w:eastAsia="標楷體" w:cstheme="minorHAnsi"/>
          <w:b/>
          <w:sz w:val="28"/>
          <w:szCs w:val="28"/>
        </w:rPr>
        <w:t>徐浩源理事長</w:t>
      </w:r>
      <w:r w:rsidRPr="00D8539C">
        <w:rPr>
          <w:rFonts w:eastAsia="標楷體" w:cstheme="minorHAnsi"/>
          <w:b/>
          <w:sz w:val="28"/>
          <w:szCs w:val="28"/>
        </w:rPr>
        <w:t>：</w:t>
      </w:r>
      <w:r w:rsidR="008E2C82" w:rsidRPr="00D8539C">
        <w:rPr>
          <w:rFonts w:eastAsia="標楷體" w:cstheme="minorHAnsi"/>
          <w:sz w:val="28"/>
          <w:szCs w:val="28"/>
        </w:rPr>
        <w:t>交通部主管單位要求經營遊覽業門檻為每年每車</w:t>
      </w:r>
      <w:r w:rsidR="008E2C82" w:rsidRPr="00D8539C">
        <w:rPr>
          <w:rFonts w:eastAsia="標楷體" w:cstheme="minorHAnsi"/>
          <w:sz w:val="28"/>
          <w:szCs w:val="28"/>
        </w:rPr>
        <w:t>180</w:t>
      </w:r>
      <w:r w:rsidR="008E2C82" w:rsidRPr="00D8539C">
        <w:rPr>
          <w:rFonts w:eastAsia="標楷體" w:cstheme="minorHAnsi"/>
          <w:sz w:val="28"/>
          <w:szCs w:val="28"/>
        </w:rPr>
        <w:t>萬，</w:t>
      </w:r>
      <w:r w:rsidR="008E2C82" w:rsidRPr="00D8539C">
        <w:rPr>
          <w:rFonts w:eastAsia="標楷體" w:cstheme="minorHAnsi"/>
          <w:sz w:val="28"/>
          <w:szCs w:val="28"/>
        </w:rPr>
        <w:t>7</w:t>
      </w:r>
      <w:r w:rsidR="00673DC6" w:rsidRPr="00D8539C">
        <w:rPr>
          <w:rFonts w:eastAsia="標楷體" w:cstheme="minorHAnsi"/>
          <w:sz w:val="28"/>
          <w:szCs w:val="28"/>
        </w:rPr>
        <w:t>,</w:t>
      </w:r>
      <w:r w:rsidR="008E2C82" w:rsidRPr="00D8539C">
        <w:rPr>
          <w:rFonts w:eastAsia="標楷體" w:cstheme="minorHAnsi"/>
          <w:sz w:val="28"/>
          <w:szCs w:val="28"/>
        </w:rPr>
        <w:t>500</w:t>
      </w:r>
      <w:r w:rsidR="008E2C82" w:rsidRPr="00D8539C">
        <w:rPr>
          <w:rFonts w:eastAsia="標楷體" w:cstheme="minorHAnsi"/>
          <w:sz w:val="28"/>
          <w:szCs w:val="28"/>
        </w:rPr>
        <w:t>元占</w:t>
      </w:r>
      <w:r w:rsidR="008E2C82" w:rsidRPr="00D8539C">
        <w:rPr>
          <w:rFonts w:eastAsia="標楷體" w:cstheme="minorHAnsi"/>
          <w:sz w:val="28"/>
          <w:szCs w:val="28"/>
        </w:rPr>
        <w:t>180</w:t>
      </w:r>
      <w:r w:rsidR="008E2C82" w:rsidRPr="00D8539C">
        <w:rPr>
          <w:rFonts w:eastAsia="標楷體" w:cstheme="minorHAnsi"/>
          <w:sz w:val="28"/>
          <w:szCs w:val="28"/>
        </w:rPr>
        <w:t>萬元的</w:t>
      </w:r>
      <w:r w:rsidR="00673DC6" w:rsidRPr="00D8539C">
        <w:rPr>
          <w:rFonts w:eastAsia="標楷體" w:cstheme="minorHAnsi"/>
          <w:sz w:val="28"/>
          <w:szCs w:val="28"/>
        </w:rPr>
        <w:t>4‰</w:t>
      </w:r>
      <w:r w:rsidR="008E2C82" w:rsidRPr="00D8539C">
        <w:rPr>
          <w:rFonts w:eastAsia="標楷體" w:cstheme="minorHAnsi"/>
          <w:sz w:val="28"/>
          <w:szCs w:val="28"/>
        </w:rPr>
        <w:t>，</w:t>
      </w:r>
      <w:r w:rsidRPr="00D8539C">
        <w:rPr>
          <w:rFonts w:eastAsia="標楷體" w:cstheme="minorHAnsi"/>
          <w:sz w:val="28"/>
          <w:szCs w:val="28"/>
        </w:rPr>
        <w:t>利用人期待</w:t>
      </w:r>
      <w:r w:rsidR="008E2C82" w:rsidRPr="00D8539C">
        <w:rPr>
          <w:rFonts w:eastAsia="標楷體" w:cstheme="minorHAnsi"/>
          <w:sz w:val="28"/>
          <w:szCs w:val="28"/>
        </w:rPr>
        <w:t>調降</w:t>
      </w:r>
      <w:r w:rsidRPr="00D8539C">
        <w:rPr>
          <w:rFonts w:eastAsia="標楷體" w:cstheme="minorHAnsi"/>
          <w:sz w:val="28"/>
          <w:szCs w:val="28"/>
        </w:rPr>
        <w:t>音樂公演授權價格</w:t>
      </w:r>
      <w:r w:rsidR="008E2C82" w:rsidRPr="00D8539C">
        <w:rPr>
          <w:rFonts w:eastAsia="標楷體" w:cstheme="minorHAnsi"/>
          <w:sz w:val="28"/>
          <w:szCs w:val="28"/>
        </w:rPr>
        <w:t>，則</w:t>
      </w:r>
      <w:r w:rsidRPr="00D8539C">
        <w:rPr>
          <w:rFonts w:eastAsia="標楷體" w:cstheme="minorHAnsi"/>
          <w:sz w:val="28"/>
          <w:szCs w:val="28"/>
        </w:rPr>
        <w:t>未來</w:t>
      </w:r>
      <w:r w:rsidR="008E2C82" w:rsidRPr="00D8539C">
        <w:rPr>
          <w:rFonts w:eastAsia="標楷體" w:cstheme="minorHAnsi"/>
          <w:sz w:val="28"/>
          <w:szCs w:val="28"/>
        </w:rPr>
        <w:t>公會將不只是代表</w:t>
      </w:r>
      <w:r w:rsidR="008E2C82" w:rsidRPr="00D8539C">
        <w:rPr>
          <w:rFonts w:eastAsia="標楷體" w:cstheme="minorHAnsi"/>
          <w:sz w:val="28"/>
          <w:szCs w:val="28"/>
        </w:rPr>
        <w:t>4</w:t>
      </w:r>
      <w:r w:rsidR="00673DC6" w:rsidRPr="00D8539C">
        <w:rPr>
          <w:rFonts w:eastAsia="標楷體" w:cstheme="minorHAnsi"/>
          <w:sz w:val="28"/>
          <w:szCs w:val="28"/>
        </w:rPr>
        <w:t>,000</w:t>
      </w:r>
      <w:r w:rsidR="00673DC6" w:rsidRPr="00D8539C">
        <w:rPr>
          <w:rFonts w:eastAsia="標楷體" w:cstheme="minorHAnsi"/>
          <w:sz w:val="28"/>
          <w:szCs w:val="28"/>
        </w:rPr>
        <w:t>或</w:t>
      </w:r>
      <w:r w:rsidR="008E2C82" w:rsidRPr="00D8539C">
        <w:rPr>
          <w:rFonts w:eastAsia="標楷體" w:cstheme="minorHAnsi"/>
          <w:sz w:val="28"/>
          <w:szCs w:val="28"/>
        </w:rPr>
        <w:t>5</w:t>
      </w:r>
      <w:r w:rsidR="00673DC6" w:rsidRPr="00D8539C">
        <w:rPr>
          <w:rFonts w:eastAsia="標楷體" w:cstheme="minorHAnsi"/>
          <w:sz w:val="28"/>
          <w:szCs w:val="28"/>
        </w:rPr>
        <w:t>,</w:t>
      </w:r>
      <w:r w:rsidR="008E2C82" w:rsidRPr="00D8539C">
        <w:rPr>
          <w:rFonts w:eastAsia="標楷體" w:cstheme="minorHAnsi"/>
          <w:sz w:val="28"/>
          <w:szCs w:val="28"/>
        </w:rPr>
        <w:t>000</w:t>
      </w:r>
      <w:r w:rsidR="008E2C82" w:rsidRPr="00D8539C">
        <w:rPr>
          <w:rFonts w:eastAsia="標楷體" w:cstheme="minorHAnsi"/>
          <w:sz w:val="28"/>
          <w:szCs w:val="28"/>
        </w:rPr>
        <w:t>台遊覽車取得授權，而是全國的</w:t>
      </w:r>
      <w:r w:rsidR="00673DC6" w:rsidRPr="00D8539C">
        <w:rPr>
          <w:rFonts w:eastAsia="標楷體" w:cstheme="minorHAnsi"/>
          <w:sz w:val="28"/>
          <w:szCs w:val="28"/>
        </w:rPr>
        <w:t>13,000</w:t>
      </w:r>
      <w:r w:rsidR="00CE1FE6" w:rsidRPr="00D8539C">
        <w:rPr>
          <w:rFonts w:eastAsia="標楷體" w:cstheme="minorHAnsi"/>
          <w:sz w:val="28"/>
          <w:szCs w:val="28"/>
        </w:rPr>
        <w:t>多</w:t>
      </w:r>
      <w:r w:rsidR="008E2C82" w:rsidRPr="00D8539C">
        <w:rPr>
          <w:rFonts w:eastAsia="標楷體" w:cstheme="minorHAnsi"/>
          <w:sz w:val="28"/>
          <w:szCs w:val="28"/>
        </w:rPr>
        <w:t>台遊覽車都取得授權。</w:t>
      </w:r>
    </w:p>
    <w:p w:rsidR="008E2C82" w:rsidRPr="00D8539C" w:rsidRDefault="00D3402E" w:rsidP="008D631A">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李瑞斌委員</w:t>
      </w:r>
      <w:r w:rsidR="008E2C82" w:rsidRPr="00D8539C">
        <w:rPr>
          <w:rFonts w:eastAsia="標楷體" w:cstheme="minorHAnsi"/>
          <w:b/>
          <w:sz w:val="28"/>
          <w:szCs w:val="28"/>
        </w:rPr>
        <w:t>：</w:t>
      </w:r>
      <w:r w:rsidR="008E2C82" w:rsidRPr="00D8539C">
        <w:rPr>
          <w:rFonts w:eastAsia="標楷體" w:cstheme="minorHAnsi"/>
          <w:sz w:val="28"/>
          <w:szCs w:val="28"/>
        </w:rPr>
        <w:t>公會代表是以</w:t>
      </w:r>
      <w:r w:rsidR="008E2C82" w:rsidRPr="00D8539C">
        <w:rPr>
          <w:rFonts w:eastAsia="標楷體" w:cstheme="minorHAnsi"/>
          <w:sz w:val="28"/>
          <w:szCs w:val="28"/>
        </w:rPr>
        <w:t>1</w:t>
      </w:r>
      <w:r w:rsidR="00D8539C">
        <w:rPr>
          <w:rFonts w:eastAsia="標楷體" w:cstheme="minorHAnsi" w:hint="eastAsia"/>
          <w:sz w:val="28"/>
          <w:szCs w:val="28"/>
        </w:rPr>
        <w:t>,</w:t>
      </w:r>
      <w:r w:rsidR="008E2C82" w:rsidRPr="00D8539C">
        <w:rPr>
          <w:rFonts w:eastAsia="標楷體" w:cstheme="minorHAnsi"/>
          <w:sz w:val="28"/>
          <w:szCs w:val="28"/>
        </w:rPr>
        <w:t>700</w:t>
      </w:r>
      <w:r w:rsidRPr="00D8539C">
        <w:rPr>
          <w:rFonts w:eastAsia="標楷體" w:cstheme="minorHAnsi"/>
          <w:sz w:val="28"/>
          <w:szCs w:val="28"/>
        </w:rPr>
        <w:t>萬總數取得三家音樂</w:t>
      </w:r>
      <w:proofErr w:type="gramStart"/>
      <w:r w:rsidRPr="00D8539C">
        <w:rPr>
          <w:rFonts w:eastAsia="標楷體" w:cstheme="minorHAnsi"/>
          <w:sz w:val="28"/>
          <w:szCs w:val="28"/>
        </w:rPr>
        <w:t>著作集管團體</w:t>
      </w:r>
      <w:proofErr w:type="gramEnd"/>
      <w:r w:rsidRPr="00D8539C">
        <w:rPr>
          <w:rFonts w:eastAsia="標楷體" w:cstheme="minorHAnsi"/>
          <w:sz w:val="28"/>
          <w:szCs w:val="28"/>
        </w:rPr>
        <w:t>的授權，今日遊覽車公會提出每年每車每</w:t>
      </w:r>
      <w:proofErr w:type="gramStart"/>
      <w:r w:rsidRPr="00D8539C">
        <w:rPr>
          <w:rFonts w:eastAsia="標楷體" w:cstheme="minorHAnsi"/>
          <w:sz w:val="28"/>
          <w:szCs w:val="28"/>
        </w:rPr>
        <w:t>家集管團體</w:t>
      </w:r>
      <w:proofErr w:type="gramEnd"/>
      <w:r w:rsidR="008E2C82" w:rsidRPr="00D8539C">
        <w:rPr>
          <w:rFonts w:eastAsia="標楷體" w:cstheme="minorHAnsi"/>
          <w:sz w:val="28"/>
          <w:szCs w:val="28"/>
        </w:rPr>
        <w:t>500</w:t>
      </w:r>
      <w:r w:rsidR="008E2C82" w:rsidRPr="00D8539C">
        <w:rPr>
          <w:rFonts w:eastAsia="標楷體" w:cstheme="minorHAnsi"/>
          <w:sz w:val="28"/>
          <w:szCs w:val="28"/>
        </w:rPr>
        <w:t>元，利用人預計有幾台遊覽車要取得授權。</w:t>
      </w:r>
    </w:p>
    <w:p w:rsidR="008E2C82" w:rsidRPr="00D8539C" w:rsidRDefault="00D3402E" w:rsidP="008D631A">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遊覽車商業同業公會全國聯合會</w:t>
      </w:r>
      <w:r w:rsidR="00F61B24">
        <w:rPr>
          <w:rFonts w:eastAsia="標楷體" w:cstheme="minorHAnsi"/>
          <w:b/>
          <w:sz w:val="28"/>
          <w:szCs w:val="28"/>
        </w:rPr>
        <w:t>徐浩源理事長</w:t>
      </w:r>
      <w:r w:rsidRPr="00D8539C">
        <w:rPr>
          <w:rFonts w:eastAsia="標楷體" w:cstheme="minorHAnsi"/>
          <w:b/>
          <w:sz w:val="28"/>
          <w:szCs w:val="28"/>
        </w:rPr>
        <w:t>：</w:t>
      </w:r>
      <w:r w:rsidRPr="00D8539C">
        <w:rPr>
          <w:rFonts w:eastAsia="標楷體" w:cstheme="minorHAnsi"/>
          <w:sz w:val="28"/>
          <w:szCs w:val="28"/>
        </w:rPr>
        <w:t xml:space="preserve"> </w:t>
      </w:r>
      <w:r w:rsidRPr="00D8539C">
        <w:rPr>
          <w:rFonts w:eastAsia="標楷體" w:cstheme="minorHAnsi"/>
          <w:sz w:val="28"/>
          <w:szCs w:val="28"/>
        </w:rPr>
        <w:t>以</w:t>
      </w:r>
      <w:r w:rsidR="008E2C82" w:rsidRPr="00D8539C">
        <w:rPr>
          <w:rFonts w:eastAsia="標楷體" w:cstheme="minorHAnsi"/>
          <w:sz w:val="28"/>
          <w:szCs w:val="28"/>
        </w:rPr>
        <w:t>13</w:t>
      </w:r>
      <w:r w:rsidR="00673DC6" w:rsidRPr="00D8539C">
        <w:rPr>
          <w:rFonts w:eastAsia="標楷體" w:cstheme="minorHAnsi"/>
          <w:sz w:val="28"/>
          <w:szCs w:val="28"/>
        </w:rPr>
        <w:t>,</w:t>
      </w:r>
      <w:r w:rsidR="008E2C82" w:rsidRPr="00D8539C">
        <w:rPr>
          <w:rFonts w:eastAsia="標楷體" w:cstheme="minorHAnsi"/>
          <w:sz w:val="28"/>
          <w:szCs w:val="28"/>
        </w:rPr>
        <w:t>000</w:t>
      </w:r>
      <w:r w:rsidR="008E2C82" w:rsidRPr="00D8539C">
        <w:rPr>
          <w:rFonts w:eastAsia="標楷體" w:cstheme="minorHAnsi"/>
          <w:sz w:val="28"/>
          <w:szCs w:val="28"/>
        </w:rPr>
        <w:t>輛</w:t>
      </w:r>
      <w:r w:rsidRPr="00D8539C">
        <w:rPr>
          <w:rFonts w:eastAsia="標楷體" w:cstheme="minorHAnsi"/>
          <w:sz w:val="28"/>
          <w:szCs w:val="28"/>
        </w:rPr>
        <w:t>遊覽車計，共</w:t>
      </w:r>
      <w:r w:rsidR="008E2C82" w:rsidRPr="00D8539C">
        <w:rPr>
          <w:rFonts w:eastAsia="標楷體" w:cstheme="minorHAnsi"/>
          <w:sz w:val="28"/>
          <w:szCs w:val="28"/>
        </w:rPr>
        <w:t>1</w:t>
      </w:r>
      <w:r w:rsidR="00673DC6" w:rsidRPr="00D8539C">
        <w:rPr>
          <w:rFonts w:eastAsia="標楷體" w:cstheme="minorHAnsi"/>
          <w:sz w:val="28"/>
          <w:szCs w:val="28"/>
        </w:rPr>
        <w:t>,</w:t>
      </w:r>
      <w:r w:rsidRPr="00D8539C">
        <w:rPr>
          <w:rFonts w:eastAsia="標楷體" w:cstheme="minorHAnsi"/>
          <w:sz w:val="28"/>
          <w:szCs w:val="28"/>
        </w:rPr>
        <w:t>3</w:t>
      </w:r>
      <w:r w:rsidR="008E2C82" w:rsidRPr="00D8539C">
        <w:rPr>
          <w:rFonts w:eastAsia="標楷體" w:cstheme="minorHAnsi"/>
          <w:sz w:val="28"/>
          <w:szCs w:val="28"/>
        </w:rPr>
        <w:t>00</w:t>
      </w:r>
      <w:r w:rsidRPr="00D8539C">
        <w:rPr>
          <w:rFonts w:eastAsia="標楷體" w:cstheme="minorHAnsi"/>
          <w:sz w:val="28"/>
          <w:szCs w:val="28"/>
        </w:rPr>
        <w:t>萬</w:t>
      </w:r>
      <w:r w:rsidR="008E2C82" w:rsidRPr="00D8539C">
        <w:rPr>
          <w:rFonts w:eastAsia="標楷體" w:cstheme="minorHAnsi"/>
          <w:sz w:val="28"/>
          <w:szCs w:val="28"/>
        </w:rPr>
        <w:t>元取得授權。</w:t>
      </w:r>
    </w:p>
    <w:p w:rsidR="008E2C82" w:rsidRPr="00D8539C" w:rsidRDefault="00D3402E" w:rsidP="008D631A">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MCAT</w:t>
      </w:r>
      <w:r w:rsidRPr="00D8539C">
        <w:rPr>
          <w:rFonts w:eastAsia="標楷體" w:cstheme="minorHAnsi"/>
          <w:b/>
          <w:sz w:val="28"/>
          <w:szCs w:val="28"/>
        </w:rPr>
        <w:t>蔡清忠</w:t>
      </w:r>
      <w:r w:rsidR="008E2C82" w:rsidRPr="00D8539C">
        <w:rPr>
          <w:rFonts w:eastAsia="標楷體" w:cstheme="minorHAnsi"/>
          <w:b/>
          <w:sz w:val="28"/>
          <w:szCs w:val="28"/>
        </w:rPr>
        <w:t>董</w:t>
      </w:r>
      <w:r w:rsidRPr="00D8539C">
        <w:rPr>
          <w:rFonts w:eastAsia="標楷體" w:cstheme="minorHAnsi"/>
          <w:b/>
          <w:sz w:val="28"/>
          <w:szCs w:val="28"/>
        </w:rPr>
        <w:t>事長</w:t>
      </w:r>
      <w:r w:rsidR="008E2C82" w:rsidRPr="00D8539C">
        <w:rPr>
          <w:rFonts w:eastAsia="標楷體" w:cstheme="minorHAnsi"/>
          <w:b/>
          <w:sz w:val="28"/>
          <w:szCs w:val="28"/>
        </w:rPr>
        <w:t>：</w:t>
      </w:r>
      <w:r w:rsidR="008E2C82" w:rsidRPr="00D8539C">
        <w:rPr>
          <w:rFonts w:eastAsia="標楷體" w:cstheme="minorHAnsi"/>
          <w:sz w:val="28"/>
          <w:szCs w:val="28"/>
        </w:rPr>
        <w:t>期待雙方能持續協商達成雙贏局面，應相信法律與制度。</w:t>
      </w:r>
    </w:p>
    <w:p w:rsidR="008E2C82" w:rsidRPr="00D8539C" w:rsidRDefault="00E558DE" w:rsidP="00E558DE">
      <w:pPr>
        <w:pStyle w:val="a3"/>
        <w:numPr>
          <w:ilvl w:val="1"/>
          <w:numId w:val="1"/>
        </w:numPr>
        <w:snapToGrid w:val="0"/>
        <w:spacing w:line="500" w:lineRule="exact"/>
        <w:ind w:leftChars="0" w:left="966" w:hanging="896"/>
        <w:jc w:val="both"/>
        <w:rPr>
          <w:rFonts w:eastAsia="標楷體" w:cstheme="minorHAnsi"/>
          <w:sz w:val="28"/>
          <w:szCs w:val="28"/>
        </w:rPr>
      </w:pPr>
      <w:r w:rsidRPr="00D8539C">
        <w:rPr>
          <w:rFonts w:eastAsia="標楷體" w:cstheme="minorHAnsi"/>
          <w:b/>
          <w:sz w:val="28"/>
          <w:szCs w:val="28"/>
        </w:rPr>
        <w:t>主席：</w:t>
      </w:r>
      <w:r w:rsidR="008E2C82" w:rsidRPr="00D8539C">
        <w:rPr>
          <w:rFonts w:eastAsia="標楷體" w:cstheme="minorHAnsi"/>
          <w:sz w:val="28"/>
          <w:szCs w:val="28"/>
        </w:rPr>
        <w:t>利用人</w:t>
      </w:r>
      <w:r w:rsidRPr="00D8539C">
        <w:rPr>
          <w:rFonts w:eastAsia="標楷體" w:cstheme="minorHAnsi"/>
          <w:sz w:val="28"/>
          <w:szCs w:val="28"/>
        </w:rPr>
        <w:t>會後請</w:t>
      </w:r>
      <w:r w:rsidR="008E2C82" w:rsidRPr="00D8539C">
        <w:rPr>
          <w:rFonts w:eastAsia="標楷體" w:cstheme="minorHAnsi"/>
          <w:sz w:val="28"/>
          <w:szCs w:val="28"/>
        </w:rPr>
        <w:t>提供</w:t>
      </w:r>
      <w:r w:rsidR="008A0F9D" w:rsidRPr="00D8539C">
        <w:rPr>
          <w:rFonts w:eastAsia="標楷體" w:cstheme="minorHAnsi"/>
          <w:sz w:val="28"/>
          <w:szCs w:val="28"/>
        </w:rPr>
        <w:t>遊覽車業者</w:t>
      </w:r>
      <w:r w:rsidR="008E2C82" w:rsidRPr="00D8539C">
        <w:rPr>
          <w:rFonts w:eastAsia="標楷體" w:cstheme="minorHAnsi"/>
          <w:sz w:val="28"/>
          <w:szCs w:val="28"/>
        </w:rPr>
        <w:t>會使用到音樂的車輛數量，</w:t>
      </w:r>
      <w:r w:rsidRPr="00D8539C">
        <w:rPr>
          <w:rFonts w:eastAsia="標楷體" w:cstheme="minorHAnsi"/>
          <w:sz w:val="28"/>
          <w:szCs w:val="28"/>
        </w:rPr>
        <w:t>包括卡拉</w:t>
      </w:r>
      <w:r w:rsidR="00F61B24">
        <w:rPr>
          <w:rFonts w:eastAsia="標楷體" w:cstheme="minorHAnsi" w:hint="eastAsia"/>
          <w:sz w:val="28"/>
          <w:szCs w:val="28"/>
        </w:rPr>
        <w:t>OK</w:t>
      </w:r>
      <w:r w:rsidRPr="00D8539C">
        <w:rPr>
          <w:rFonts w:eastAsia="標楷體" w:cstheme="minorHAnsi"/>
          <w:sz w:val="28"/>
          <w:szCs w:val="28"/>
        </w:rPr>
        <w:t>、看電視或聽音樂等各種利用之情形，而不僅是以國旅巴士、</w:t>
      </w:r>
      <w:proofErr w:type="gramStart"/>
      <w:r w:rsidRPr="00D8539C">
        <w:rPr>
          <w:rFonts w:eastAsia="標楷體" w:cstheme="minorHAnsi"/>
          <w:sz w:val="28"/>
          <w:szCs w:val="28"/>
        </w:rPr>
        <w:t>陸客團巴士</w:t>
      </w:r>
      <w:proofErr w:type="gramEnd"/>
      <w:r w:rsidRPr="00D8539C">
        <w:rPr>
          <w:rFonts w:eastAsia="標楷體" w:cstheme="minorHAnsi"/>
          <w:sz w:val="28"/>
          <w:szCs w:val="28"/>
        </w:rPr>
        <w:t>、交通車或中型巴士等車輛使用類型之分類。</w:t>
      </w:r>
      <w:r w:rsidR="008A0F9D" w:rsidRPr="00D8539C">
        <w:rPr>
          <w:rFonts w:eastAsia="標楷體" w:cstheme="minorHAnsi"/>
          <w:sz w:val="28"/>
          <w:szCs w:val="28"/>
        </w:rPr>
        <w:t>雙方若要再行協商，亦無礙本案之進行。</w:t>
      </w:r>
    </w:p>
    <w:p w:rsidR="00E558DE" w:rsidRPr="00D8539C" w:rsidRDefault="00E558DE" w:rsidP="00E558DE">
      <w:pPr>
        <w:pStyle w:val="a3"/>
        <w:numPr>
          <w:ilvl w:val="0"/>
          <w:numId w:val="1"/>
        </w:numPr>
        <w:snapToGrid w:val="0"/>
        <w:spacing w:line="500" w:lineRule="exact"/>
        <w:ind w:leftChars="0"/>
        <w:jc w:val="both"/>
        <w:rPr>
          <w:rFonts w:eastAsia="標楷體" w:cstheme="minorHAnsi"/>
          <w:sz w:val="28"/>
          <w:szCs w:val="28"/>
        </w:rPr>
      </w:pPr>
      <w:r w:rsidRPr="00D8539C">
        <w:rPr>
          <w:rFonts w:eastAsia="標楷體" w:cstheme="minorHAnsi"/>
          <w:sz w:val="28"/>
          <w:szCs w:val="28"/>
        </w:rPr>
        <w:t>散會：下午</w:t>
      </w:r>
      <w:r w:rsidRPr="00D8539C">
        <w:rPr>
          <w:rFonts w:eastAsia="標楷體" w:cstheme="minorHAnsi"/>
          <w:sz w:val="28"/>
          <w:szCs w:val="28"/>
        </w:rPr>
        <w:t>4</w:t>
      </w:r>
      <w:r w:rsidRPr="00D8539C">
        <w:rPr>
          <w:rFonts w:eastAsia="標楷體" w:cstheme="minorHAnsi"/>
          <w:sz w:val="28"/>
          <w:szCs w:val="28"/>
        </w:rPr>
        <w:t>時</w:t>
      </w:r>
      <w:r w:rsidRPr="00D8539C">
        <w:rPr>
          <w:rFonts w:eastAsia="標楷體" w:cstheme="minorHAnsi"/>
          <w:sz w:val="28"/>
          <w:szCs w:val="28"/>
        </w:rPr>
        <w:t>20</w:t>
      </w:r>
      <w:r w:rsidRPr="00D8539C">
        <w:rPr>
          <w:rFonts w:eastAsia="標楷體" w:cstheme="minorHAnsi"/>
          <w:sz w:val="28"/>
          <w:szCs w:val="28"/>
        </w:rPr>
        <w:t>分。</w:t>
      </w:r>
    </w:p>
    <w:p w:rsidR="008E2C82" w:rsidRPr="00D8539C" w:rsidRDefault="008E2C82">
      <w:pPr>
        <w:rPr>
          <w:rFonts w:cstheme="minorHAnsi"/>
        </w:rPr>
      </w:pPr>
    </w:p>
    <w:sectPr w:rsidR="008E2C82" w:rsidRPr="00D8539C" w:rsidSect="00805216">
      <w:footerReference w:type="default" r:id="rId8"/>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338" w:rsidRDefault="00253338" w:rsidP="00D8539C">
      <w:r>
        <w:separator/>
      </w:r>
    </w:p>
  </w:endnote>
  <w:endnote w:type="continuationSeparator" w:id="0">
    <w:p w:rsidR="00253338" w:rsidRDefault="00253338" w:rsidP="00D85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8913397"/>
      <w:docPartObj>
        <w:docPartGallery w:val="Page Numbers (Bottom of Page)"/>
        <w:docPartUnique/>
      </w:docPartObj>
    </w:sdtPr>
    <w:sdtEndPr/>
    <w:sdtContent>
      <w:p w:rsidR="00960141" w:rsidRDefault="00960141">
        <w:pPr>
          <w:pStyle w:val="a6"/>
          <w:jc w:val="center"/>
        </w:pPr>
        <w:r>
          <w:fldChar w:fldCharType="begin"/>
        </w:r>
        <w:r>
          <w:instrText>PAGE   \* MERGEFORMAT</w:instrText>
        </w:r>
        <w:r>
          <w:fldChar w:fldCharType="separate"/>
        </w:r>
        <w:r w:rsidR="005D5B59" w:rsidRPr="005D5B59">
          <w:rPr>
            <w:noProof/>
            <w:lang w:val="zh-TW"/>
          </w:rPr>
          <w:t>8</w:t>
        </w:r>
        <w:r>
          <w:fldChar w:fldCharType="end"/>
        </w:r>
      </w:p>
    </w:sdtContent>
  </w:sdt>
  <w:p w:rsidR="00960141" w:rsidRDefault="0096014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338" w:rsidRDefault="00253338" w:rsidP="00D8539C">
      <w:r>
        <w:separator/>
      </w:r>
    </w:p>
  </w:footnote>
  <w:footnote w:type="continuationSeparator" w:id="0">
    <w:p w:rsidR="00253338" w:rsidRDefault="00253338" w:rsidP="00D853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F052C0"/>
    <w:multiLevelType w:val="hybridMultilevel"/>
    <w:tmpl w:val="458A42F6"/>
    <w:lvl w:ilvl="0" w:tplc="1D78EDBE">
      <w:start w:val="1"/>
      <w:numFmt w:val="decimal"/>
      <w:lvlText w:val="%1."/>
      <w:lvlJc w:val="left"/>
      <w:pPr>
        <w:ind w:left="750" w:hanging="360"/>
      </w:pPr>
      <w:rPr>
        <w:rFonts w:hint="default"/>
      </w:rPr>
    </w:lvl>
    <w:lvl w:ilvl="1" w:tplc="04090019" w:tentative="1">
      <w:start w:val="1"/>
      <w:numFmt w:val="ideographTraditional"/>
      <w:lvlText w:val="%2、"/>
      <w:lvlJc w:val="left"/>
      <w:pPr>
        <w:ind w:left="1350" w:hanging="480"/>
      </w:pPr>
    </w:lvl>
    <w:lvl w:ilvl="2" w:tplc="0409001B" w:tentative="1">
      <w:start w:val="1"/>
      <w:numFmt w:val="lowerRoman"/>
      <w:lvlText w:val="%3."/>
      <w:lvlJc w:val="right"/>
      <w:pPr>
        <w:ind w:left="1830" w:hanging="480"/>
      </w:pPr>
    </w:lvl>
    <w:lvl w:ilvl="3" w:tplc="0409000F" w:tentative="1">
      <w:start w:val="1"/>
      <w:numFmt w:val="decimal"/>
      <w:lvlText w:val="%4."/>
      <w:lvlJc w:val="left"/>
      <w:pPr>
        <w:ind w:left="2310" w:hanging="480"/>
      </w:pPr>
    </w:lvl>
    <w:lvl w:ilvl="4" w:tplc="04090019" w:tentative="1">
      <w:start w:val="1"/>
      <w:numFmt w:val="ideographTraditional"/>
      <w:lvlText w:val="%5、"/>
      <w:lvlJc w:val="left"/>
      <w:pPr>
        <w:ind w:left="2790" w:hanging="480"/>
      </w:pPr>
    </w:lvl>
    <w:lvl w:ilvl="5" w:tplc="0409001B" w:tentative="1">
      <w:start w:val="1"/>
      <w:numFmt w:val="lowerRoman"/>
      <w:lvlText w:val="%6."/>
      <w:lvlJc w:val="right"/>
      <w:pPr>
        <w:ind w:left="3270" w:hanging="480"/>
      </w:pPr>
    </w:lvl>
    <w:lvl w:ilvl="6" w:tplc="0409000F" w:tentative="1">
      <w:start w:val="1"/>
      <w:numFmt w:val="decimal"/>
      <w:lvlText w:val="%7."/>
      <w:lvlJc w:val="left"/>
      <w:pPr>
        <w:ind w:left="3750" w:hanging="480"/>
      </w:pPr>
    </w:lvl>
    <w:lvl w:ilvl="7" w:tplc="04090019" w:tentative="1">
      <w:start w:val="1"/>
      <w:numFmt w:val="ideographTraditional"/>
      <w:lvlText w:val="%8、"/>
      <w:lvlJc w:val="left"/>
      <w:pPr>
        <w:ind w:left="4230" w:hanging="480"/>
      </w:pPr>
    </w:lvl>
    <w:lvl w:ilvl="8" w:tplc="0409001B" w:tentative="1">
      <w:start w:val="1"/>
      <w:numFmt w:val="lowerRoman"/>
      <w:lvlText w:val="%9."/>
      <w:lvlJc w:val="right"/>
      <w:pPr>
        <w:ind w:left="4710" w:hanging="480"/>
      </w:pPr>
    </w:lvl>
  </w:abstractNum>
  <w:abstractNum w:abstractNumId="1">
    <w:nsid w:val="17E1592B"/>
    <w:multiLevelType w:val="hybridMultilevel"/>
    <w:tmpl w:val="4D1EEEC0"/>
    <w:lvl w:ilvl="0" w:tplc="A9C8E3D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21573EC7"/>
    <w:multiLevelType w:val="hybridMultilevel"/>
    <w:tmpl w:val="06067098"/>
    <w:lvl w:ilvl="0" w:tplc="05AE59A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5DAC5A9F"/>
    <w:multiLevelType w:val="hybridMultilevel"/>
    <w:tmpl w:val="04D6DB2E"/>
    <w:lvl w:ilvl="0" w:tplc="6F6880FE">
      <w:start w:val="1"/>
      <w:numFmt w:val="decimal"/>
      <w:lvlText w:val="%1."/>
      <w:lvlJc w:val="left"/>
      <w:pPr>
        <w:ind w:left="750" w:hanging="360"/>
      </w:pPr>
      <w:rPr>
        <w:rFonts w:hint="default"/>
      </w:rPr>
    </w:lvl>
    <w:lvl w:ilvl="1" w:tplc="04090019" w:tentative="1">
      <w:start w:val="1"/>
      <w:numFmt w:val="ideographTraditional"/>
      <w:lvlText w:val="%2、"/>
      <w:lvlJc w:val="left"/>
      <w:pPr>
        <w:ind w:left="1350" w:hanging="480"/>
      </w:pPr>
    </w:lvl>
    <w:lvl w:ilvl="2" w:tplc="0409001B" w:tentative="1">
      <w:start w:val="1"/>
      <w:numFmt w:val="lowerRoman"/>
      <w:lvlText w:val="%3."/>
      <w:lvlJc w:val="right"/>
      <w:pPr>
        <w:ind w:left="1830" w:hanging="480"/>
      </w:pPr>
    </w:lvl>
    <w:lvl w:ilvl="3" w:tplc="0409000F" w:tentative="1">
      <w:start w:val="1"/>
      <w:numFmt w:val="decimal"/>
      <w:lvlText w:val="%4."/>
      <w:lvlJc w:val="left"/>
      <w:pPr>
        <w:ind w:left="2310" w:hanging="480"/>
      </w:pPr>
    </w:lvl>
    <w:lvl w:ilvl="4" w:tplc="04090019" w:tentative="1">
      <w:start w:val="1"/>
      <w:numFmt w:val="ideographTraditional"/>
      <w:lvlText w:val="%5、"/>
      <w:lvlJc w:val="left"/>
      <w:pPr>
        <w:ind w:left="2790" w:hanging="480"/>
      </w:pPr>
    </w:lvl>
    <w:lvl w:ilvl="5" w:tplc="0409001B" w:tentative="1">
      <w:start w:val="1"/>
      <w:numFmt w:val="lowerRoman"/>
      <w:lvlText w:val="%6."/>
      <w:lvlJc w:val="right"/>
      <w:pPr>
        <w:ind w:left="3270" w:hanging="480"/>
      </w:pPr>
    </w:lvl>
    <w:lvl w:ilvl="6" w:tplc="0409000F" w:tentative="1">
      <w:start w:val="1"/>
      <w:numFmt w:val="decimal"/>
      <w:lvlText w:val="%7."/>
      <w:lvlJc w:val="left"/>
      <w:pPr>
        <w:ind w:left="3750" w:hanging="480"/>
      </w:pPr>
    </w:lvl>
    <w:lvl w:ilvl="7" w:tplc="04090019" w:tentative="1">
      <w:start w:val="1"/>
      <w:numFmt w:val="ideographTraditional"/>
      <w:lvlText w:val="%8、"/>
      <w:lvlJc w:val="left"/>
      <w:pPr>
        <w:ind w:left="4230" w:hanging="480"/>
      </w:pPr>
    </w:lvl>
    <w:lvl w:ilvl="8" w:tplc="0409001B" w:tentative="1">
      <w:start w:val="1"/>
      <w:numFmt w:val="lowerRoman"/>
      <w:lvlText w:val="%9."/>
      <w:lvlJc w:val="right"/>
      <w:pPr>
        <w:ind w:left="4710" w:hanging="480"/>
      </w:pPr>
    </w:lvl>
  </w:abstractNum>
  <w:abstractNum w:abstractNumId="4">
    <w:nsid w:val="5E005E5D"/>
    <w:multiLevelType w:val="hybridMultilevel"/>
    <w:tmpl w:val="E034BE1E"/>
    <w:lvl w:ilvl="0" w:tplc="04090015">
      <w:start w:val="1"/>
      <w:numFmt w:val="taiwaneseCountingThousand"/>
      <w:lvlText w:val="%1、"/>
      <w:lvlJc w:val="left"/>
      <w:pPr>
        <w:ind w:left="480" w:hanging="480"/>
      </w:pPr>
    </w:lvl>
    <w:lvl w:ilvl="1" w:tplc="4468ACF4">
      <w:start w:val="1"/>
      <w:numFmt w:val="taiwaneseCountingThousand"/>
      <w:lvlText w:val="（%2）"/>
      <w:lvlJc w:val="left"/>
      <w:pPr>
        <w:ind w:left="840" w:hanging="360"/>
      </w:pPr>
      <w:rPr>
        <w:rFonts w:hint="eastAsia"/>
        <w:b w:val="0"/>
      </w:rPr>
    </w:lvl>
    <w:lvl w:ilvl="2" w:tplc="FAEA7DB0">
      <w:start w:val="1"/>
      <w:numFmt w:val="decimal"/>
      <w:lvlText w:val="%3、"/>
      <w:lvlJc w:val="left"/>
      <w:pPr>
        <w:ind w:left="1440" w:hanging="480"/>
      </w:pPr>
      <w:rPr>
        <w:rFonts w:asciiTheme="minorHAnsi" w:hAnsiTheme="minorHAnsi" w:cstheme="minorHAnsi" w:hint="default"/>
      </w:r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trackRevisions/>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5216"/>
    <w:rsid w:val="00006B50"/>
    <w:rsid w:val="00093271"/>
    <w:rsid w:val="001042E9"/>
    <w:rsid w:val="00122211"/>
    <w:rsid w:val="0022178B"/>
    <w:rsid w:val="00253338"/>
    <w:rsid w:val="002769EC"/>
    <w:rsid w:val="002C3A80"/>
    <w:rsid w:val="00361E9C"/>
    <w:rsid w:val="004B28C3"/>
    <w:rsid w:val="005D5B59"/>
    <w:rsid w:val="00673DC6"/>
    <w:rsid w:val="00695B7D"/>
    <w:rsid w:val="006B1DCB"/>
    <w:rsid w:val="00805216"/>
    <w:rsid w:val="00811098"/>
    <w:rsid w:val="008A0F9D"/>
    <w:rsid w:val="008D631A"/>
    <w:rsid w:val="008E2C82"/>
    <w:rsid w:val="0090380F"/>
    <w:rsid w:val="00960141"/>
    <w:rsid w:val="009E6FA5"/>
    <w:rsid w:val="009F04AF"/>
    <w:rsid w:val="00B3630E"/>
    <w:rsid w:val="00B765FF"/>
    <w:rsid w:val="00C311A5"/>
    <w:rsid w:val="00CE1FE6"/>
    <w:rsid w:val="00D3402E"/>
    <w:rsid w:val="00D8539C"/>
    <w:rsid w:val="00DB4C75"/>
    <w:rsid w:val="00E14958"/>
    <w:rsid w:val="00E43728"/>
    <w:rsid w:val="00E50775"/>
    <w:rsid w:val="00E558DE"/>
    <w:rsid w:val="00F61B2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5216"/>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5216"/>
    <w:pPr>
      <w:ind w:leftChars="200" w:left="480"/>
    </w:pPr>
  </w:style>
  <w:style w:type="paragraph" w:styleId="a4">
    <w:name w:val="header"/>
    <w:basedOn w:val="a"/>
    <w:link w:val="a5"/>
    <w:uiPriority w:val="99"/>
    <w:unhideWhenUsed/>
    <w:rsid w:val="00D8539C"/>
    <w:pPr>
      <w:tabs>
        <w:tab w:val="center" w:pos="4153"/>
        <w:tab w:val="right" w:pos="8306"/>
      </w:tabs>
      <w:snapToGrid w:val="0"/>
    </w:pPr>
    <w:rPr>
      <w:sz w:val="20"/>
      <w:szCs w:val="20"/>
    </w:rPr>
  </w:style>
  <w:style w:type="character" w:customStyle="1" w:styleId="a5">
    <w:name w:val="頁首 字元"/>
    <w:basedOn w:val="a0"/>
    <w:link w:val="a4"/>
    <w:uiPriority w:val="99"/>
    <w:rsid w:val="00D8539C"/>
    <w:rPr>
      <w:sz w:val="20"/>
      <w:szCs w:val="20"/>
    </w:rPr>
  </w:style>
  <w:style w:type="paragraph" w:styleId="a6">
    <w:name w:val="footer"/>
    <w:basedOn w:val="a"/>
    <w:link w:val="a7"/>
    <w:uiPriority w:val="99"/>
    <w:unhideWhenUsed/>
    <w:rsid w:val="00D8539C"/>
    <w:pPr>
      <w:tabs>
        <w:tab w:val="center" w:pos="4153"/>
        <w:tab w:val="right" w:pos="8306"/>
      </w:tabs>
      <w:snapToGrid w:val="0"/>
    </w:pPr>
    <w:rPr>
      <w:sz w:val="20"/>
      <w:szCs w:val="20"/>
    </w:rPr>
  </w:style>
  <w:style w:type="character" w:customStyle="1" w:styleId="a7">
    <w:name w:val="頁尾 字元"/>
    <w:basedOn w:val="a0"/>
    <w:link w:val="a6"/>
    <w:uiPriority w:val="99"/>
    <w:rsid w:val="00D8539C"/>
    <w:rPr>
      <w:sz w:val="20"/>
      <w:szCs w:val="20"/>
    </w:rPr>
  </w:style>
  <w:style w:type="paragraph" w:styleId="a8">
    <w:name w:val="Balloon Text"/>
    <w:basedOn w:val="a"/>
    <w:link w:val="a9"/>
    <w:uiPriority w:val="99"/>
    <w:semiHidden/>
    <w:unhideWhenUsed/>
    <w:rsid w:val="00960141"/>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960141"/>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5216"/>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5216"/>
    <w:pPr>
      <w:ind w:leftChars="200" w:left="480"/>
    </w:pPr>
  </w:style>
  <w:style w:type="paragraph" w:styleId="a4">
    <w:name w:val="header"/>
    <w:basedOn w:val="a"/>
    <w:link w:val="a5"/>
    <w:uiPriority w:val="99"/>
    <w:unhideWhenUsed/>
    <w:rsid w:val="00D8539C"/>
    <w:pPr>
      <w:tabs>
        <w:tab w:val="center" w:pos="4153"/>
        <w:tab w:val="right" w:pos="8306"/>
      </w:tabs>
      <w:snapToGrid w:val="0"/>
    </w:pPr>
    <w:rPr>
      <w:sz w:val="20"/>
      <w:szCs w:val="20"/>
    </w:rPr>
  </w:style>
  <w:style w:type="character" w:customStyle="1" w:styleId="a5">
    <w:name w:val="頁首 字元"/>
    <w:basedOn w:val="a0"/>
    <w:link w:val="a4"/>
    <w:uiPriority w:val="99"/>
    <w:rsid w:val="00D8539C"/>
    <w:rPr>
      <w:sz w:val="20"/>
      <w:szCs w:val="20"/>
    </w:rPr>
  </w:style>
  <w:style w:type="paragraph" w:styleId="a6">
    <w:name w:val="footer"/>
    <w:basedOn w:val="a"/>
    <w:link w:val="a7"/>
    <w:uiPriority w:val="99"/>
    <w:unhideWhenUsed/>
    <w:rsid w:val="00D8539C"/>
    <w:pPr>
      <w:tabs>
        <w:tab w:val="center" w:pos="4153"/>
        <w:tab w:val="right" w:pos="8306"/>
      </w:tabs>
      <w:snapToGrid w:val="0"/>
    </w:pPr>
    <w:rPr>
      <w:sz w:val="20"/>
      <w:szCs w:val="20"/>
    </w:rPr>
  </w:style>
  <w:style w:type="character" w:customStyle="1" w:styleId="a7">
    <w:name w:val="頁尾 字元"/>
    <w:basedOn w:val="a0"/>
    <w:link w:val="a6"/>
    <w:uiPriority w:val="99"/>
    <w:rsid w:val="00D8539C"/>
    <w:rPr>
      <w:sz w:val="20"/>
      <w:szCs w:val="20"/>
    </w:rPr>
  </w:style>
  <w:style w:type="paragraph" w:styleId="a8">
    <w:name w:val="Balloon Text"/>
    <w:basedOn w:val="a"/>
    <w:link w:val="a9"/>
    <w:uiPriority w:val="99"/>
    <w:semiHidden/>
    <w:unhideWhenUsed/>
    <w:rsid w:val="00960141"/>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960141"/>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631</TotalTime>
  <Pages>8</Pages>
  <Words>834</Words>
  <Characters>4760</Characters>
  <Application>Microsoft Office Word</Application>
  <DocSecurity>0</DocSecurity>
  <Lines>39</Lines>
  <Paragraphs>11</Paragraphs>
  <ScaleCrop>false</ScaleCrop>
  <Company/>
  <LinksUpToDate>false</LinksUpToDate>
  <CharactersWithSpaces>5583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00595</dc:creator>
  <cp:lastModifiedBy>00595</cp:lastModifiedBy>
  <cp:revision>6</cp:revision>
  <cp:lastPrinted>2012-05-11T03:27:00Z</cp:lastPrinted>
  <dcterms:created xsi:type="dcterms:W3CDTF">2012-05-08T05:52:00Z</dcterms:created>
  <dcterms:modified xsi:type="dcterms:W3CDTF">2012-05-18T08:48:00Z</dcterms:modified>
</cp:coreProperties>
</file>