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68F1" w:rsidRPr="00D625DC" w:rsidRDefault="00D625DC" w:rsidP="00D625DC">
      <w:pPr>
        <w:snapToGrid w:val="0"/>
        <w:spacing w:beforeLines="50" w:before="180" w:line="360" w:lineRule="auto"/>
        <w:jc w:val="center"/>
        <w:rPr>
          <w:rFonts w:ascii="Times New Roman" w:eastAsia="標楷體" w:hAnsi="Times New Roman" w:cs="Times New Roman"/>
          <w:b/>
          <w:bCs/>
          <w:sz w:val="28"/>
          <w:szCs w:val="28"/>
        </w:rPr>
      </w:pPr>
      <w:r w:rsidRPr="00D625DC">
        <w:rPr>
          <w:rFonts w:ascii="Times New Roman" w:eastAsia="標楷體" w:hAnsi="Times New Roman" w:cs="Times New Roman" w:hint="eastAsia"/>
          <w:b/>
          <w:bCs/>
          <w:sz w:val="28"/>
          <w:szCs w:val="28"/>
        </w:rPr>
        <w:t>中華民國廣播商業同業公會申請審議社團法人台灣音樂著作權人聯合總會</w:t>
      </w:r>
      <w:r w:rsidRPr="00D625DC">
        <w:rPr>
          <w:rFonts w:ascii="Times New Roman" w:eastAsia="標楷體" w:hAnsi="Times New Roman" w:cs="Times New Roman" w:hint="eastAsia"/>
          <w:b/>
          <w:bCs/>
          <w:sz w:val="28"/>
          <w:szCs w:val="28"/>
        </w:rPr>
        <w:t>(MCAT)</w:t>
      </w:r>
      <w:r w:rsidRPr="00D625DC">
        <w:rPr>
          <w:rFonts w:ascii="Times New Roman" w:eastAsia="標楷體" w:hAnsi="Times New Roman" w:cs="Times New Roman" w:hint="eastAsia"/>
          <w:b/>
          <w:bCs/>
          <w:sz w:val="28"/>
          <w:szCs w:val="28"/>
        </w:rPr>
        <w:t>概括授權公開播送使用報酬率之「營利性廣播電臺概括授權年費」案</w:t>
      </w:r>
      <w:r>
        <w:rPr>
          <w:rFonts w:ascii="Times New Roman" w:eastAsia="標楷體" w:hAnsi="Times New Roman" w:cs="Times New Roman"/>
          <w:b/>
          <w:bCs/>
          <w:sz w:val="28"/>
          <w:szCs w:val="28"/>
        </w:rPr>
        <w:br/>
      </w:r>
      <w:r w:rsidR="008568F1" w:rsidRPr="00D625DC">
        <w:rPr>
          <w:rFonts w:ascii="Times New Roman" w:eastAsia="標楷體" w:hAnsi="Times New Roman" w:cs="Times New Roman"/>
          <w:b/>
          <w:bCs/>
          <w:sz w:val="28"/>
          <w:szCs w:val="28"/>
        </w:rPr>
        <w:t>意見交流會</w:t>
      </w:r>
    </w:p>
    <w:p w:rsidR="008568F1" w:rsidRPr="00D625DC" w:rsidRDefault="008568F1" w:rsidP="008568F1">
      <w:pPr>
        <w:pStyle w:val="a4"/>
        <w:numPr>
          <w:ilvl w:val="0"/>
          <w:numId w:val="2"/>
        </w:numPr>
        <w:snapToGrid w:val="0"/>
        <w:spacing w:beforeLines="50" w:before="180" w:line="360" w:lineRule="auto"/>
        <w:ind w:leftChars="0" w:left="567" w:hanging="567"/>
        <w:rPr>
          <w:rFonts w:ascii="Times New Roman" w:eastAsia="標楷體" w:hAnsi="Times New Roman" w:cs="Times New Roman"/>
          <w:sz w:val="28"/>
          <w:szCs w:val="28"/>
        </w:rPr>
      </w:pPr>
      <w:r w:rsidRPr="00D625DC">
        <w:rPr>
          <w:rFonts w:ascii="Times New Roman" w:eastAsia="標楷體" w:hAnsi="Times New Roman" w:cs="Times New Roman"/>
          <w:sz w:val="28"/>
          <w:szCs w:val="28"/>
        </w:rPr>
        <w:t>時間：</w:t>
      </w:r>
      <w:r w:rsidRPr="00D625DC">
        <w:rPr>
          <w:rFonts w:ascii="Times New Roman" w:eastAsia="標楷體" w:hAnsi="Times New Roman" w:cs="Times New Roman"/>
          <w:sz w:val="28"/>
          <w:szCs w:val="28"/>
        </w:rPr>
        <w:t>103</w:t>
      </w:r>
      <w:r w:rsidRPr="00D625DC">
        <w:rPr>
          <w:rFonts w:ascii="Times New Roman" w:eastAsia="標楷體" w:hAnsi="Times New Roman" w:cs="Times New Roman"/>
          <w:sz w:val="28"/>
          <w:szCs w:val="28"/>
        </w:rPr>
        <w:t>年</w:t>
      </w:r>
      <w:r w:rsidR="00D625DC">
        <w:rPr>
          <w:rFonts w:ascii="Times New Roman" w:eastAsia="標楷體" w:hAnsi="Times New Roman" w:cs="Times New Roman" w:hint="eastAsia"/>
          <w:sz w:val="28"/>
          <w:szCs w:val="28"/>
        </w:rPr>
        <w:t>7</w:t>
      </w:r>
      <w:r w:rsidRPr="00D625DC">
        <w:rPr>
          <w:rFonts w:ascii="Times New Roman" w:eastAsia="標楷體" w:hAnsi="Times New Roman" w:cs="Times New Roman"/>
          <w:sz w:val="28"/>
          <w:szCs w:val="28"/>
        </w:rPr>
        <w:t>月</w:t>
      </w:r>
      <w:r w:rsidR="00D625DC">
        <w:rPr>
          <w:rFonts w:ascii="Times New Roman" w:eastAsia="標楷體" w:hAnsi="Times New Roman" w:cs="Times New Roman" w:hint="eastAsia"/>
          <w:sz w:val="28"/>
          <w:szCs w:val="28"/>
        </w:rPr>
        <w:t>3</w:t>
      </w:r>
      <w:r w:rsidRPr="00D625DC">
        <w:rPr>
          <w:rFonts w:ascii="Times New Roman" w:eastAsia="標楷體" w:hAnsi="Times New Roman" w:cs="Times New Roman"/>
          <w:sz w:val="28"/>
          <w:szCs w:val="28"/>
        </w:rPr>
        <w:t>日（星期四）下午</w:t>
      </w:r>
      <w:r w:rsidRPr="00D625DC">
        <w:rPr>
          <w:rFonts w:ascii="Times New Roman" w:eastAsia="標楷體" w:hAnsi="Times New Roman" w:cs="Times New Roman"/>
          <w:sz w:val="28"/>
          <w:szCs w:val="28"/>
        </w:rPr>
        <w:t>2</w:t>
      </w:r>
      <w:r w:rsidRPr="00D625DC">
        <w:rPr>
          <w:rFonts w:ascii="Times New Roman" w:eastAsia="標楷體" w:hAnsi="Times New Roman" w:cs="Times New Roman"/>
          <w:sz w:val="28"/>
          <w:szCs w:val="28"/>
        </w:rPr>
        <w:t>時整</w:t>
      </w:r>
    </w:p>
    <w:p w:rsidR="00FE3627" w:rsidRPr="00D625DC" w:rsidRDefault="00FE3627" w:rsidP="00524013">
      <w:pPr>
        <w:pStyle w:val="a4"/>
        <w:numPr>
          <w:ilvl w:val="0"/>
          <w:numId w:val="2"/>
        </w:numPr>
        <w:snapToGrid w:val="0"/>
        <w:spacing w:beforeLines="50" w:before="180" w:line="360" w:lineRule="auto"/>
        <w:ind w:leftChars="0" w:left="563" w:hangingChars="201" w:hanging="563"/>
        <w:rPr>
          <w:rFonts w:ascii="Times New Roman" w:eastAsia="標楷體" w:hAnsi="Times New Roman" w:cs="Times New Roman"/>
          <w:sz w:val="28"/>
          <w:szCs w:val="28"/>
        </w:rPr>
      </w:pPr>
      <w:r w:rsidRPr="00D625DC">
        <w:rPr>
          <w:rFonts w:ascii="Times New Roman" w:eastAsia="標楷體" w:hAnsi="Times New Roman" w:cs="Times New Roman"/>
          <w:sz w:val="28"/>
          <w:szCs w:val="28"/>
        </w:rPr>
        <w:t>地點：經濟部智慧財產局</w:t>
      </w:r>
      <w:r w:rsidRPr="00D625DC">
        <w:rPr>
          <w:rFonts w:ascii="Times New Roman" w:eastAsia="標楷體" w:hAnsi="Times New Roman" w:cs="Times New Roman"/>
          <w:sz w:val="28"/>
          <w:szCs w:val="28"/>
        </w:rPr>
        <w:t>19</w:t>
      </w:r>
      <w:r w:rsidRPr="00D625DC">
        <w:rPr>
          <w:rFonts w:ascii="Times New Roman" w:eastAsia="標楷體" w:hAnsi="Times New Roman" w:cs="Times New Roman"/>
          <w:sz w:val="28"/>
          <w:szCs w:val="28"/>
        </w:rPr>
        <w:t>樓</w:t>
      </w:r>
      <w:r w:rsidR="00647A2A" w:rsidRPr="00D625DC">
        <w:rPr>
          <w:rFonts w:ascii="Times New Roman" w:eastAsia="標楷體" w:hAnsi="Times New Roman" w:cs="Times New Roman"/>
          <w:sz w:val="28"/>
          <w:szCs w:val="28"/>
        </w:rPr>
        <w:t>簡報</w:t>
      </w:r>
      <w:r w:rsidRPr="00D625DC">
        <w:rPr>
          <w:rFonts w:ascii="Times New Roman" w:eastAsia="標楷體" w:hAnsi="Times New Roman" w:cs="Times New Roman"/>
          <w:sz w:val="28"/>
          <w:szCs w:val="28"/>
        </w:rPr>
        <w:t>室</w:t>
      </w:r>
    </w:p>
    <w:p w:rsidR="00FE3627" w:rsidRPr="00D625DC" w:rsidRDefault="00FE3627" w:rsidP="00524013">
      <w:pPr>
        <w:pStyle w:val="a4"/>
        <w:numPr>
          <w:ilvl w:val="0"/>
          <w:numId w:val="2"/>
        </w:numPr>
        <w:snapToGrid w:val="0"/>
        <w:spacing w:beforeLines="50" w:before="180" w:line="360" w:lineRule="auto"/>
        <w:ind w:leftChars="0" w:left="563" w:hangingChars="201" w:hanging="563"/>
        <w:rPr>
          <w:rFonts w:ascii="Times New Roman" w:eastAsia="標楷體" w:hAnsi="Times New Roman" w:cs="Times New Roman"/>
          <w:sz w:val="28"/>
          <w:szCs w:val="28"/>
        </w:rPr>
      </w:pPr>
      <w:r w:rsidRPr="00D625DC">
        <w:rPr>
          <w:rFonts w:ascii="Times New Roman" w:eastAsia="標楷體" w:hAnsi="Times New Roman" w:cs="Times New Roman"/>
          <w:sz w:val="28"/>
          <w:szCs w:val="28"/>
        </w:rPr>
        <w:t>議程安排：</w:t>
      </w:r>
    </w:p>
    <w:tbl>
      <w:tblPr>
        <w:tblStyle w:val="a5"/>
        <w:tblW w:w="0" w:type="auto"/>
        <w:tblInd w:w="480" w:type="dxa"/>
        <w:tblLook w:val="04A0" w:firstRow="1" w:lastRow="0" w:firstColumn="1" w:lastColumn="0" w:noHBand="0" w:noVBand="1"/>
      </w:tblPr>
      <w:tblGrid>
        <w:gridCol w:w="2170"/>
        <w:gridCol w:w="7204"/>
      </w:tblGrid>
      <w:tr w:rsidR="00FE3627" w:rsidRPr="00D625DC" w:rsidTr="00D625DC">
        <w:trPr>
          <w:trHeight w:val="737"/>
        </w:trPr>
        <w:tc>
          <w:tcPr>
            <w:tcW w:w="2170" w:type="dxa"/>
            <w:tcBorders>
              <w:top w:val="double" w:sz="4" w:space="0" w:color="auto"/>
              <w:left w:val="double" w:sz="4" w:space="0" w:color="auto"/>
            </w:tcBorders>
            <w:vAlign w:val="center"/>
          </w:tcPr>
          <w:p w:rsidR="00FE3627" w:rsidRPr="00D625DC" w:rsidRDefault="00FE3627" w:rsidP="00663C09">
            <w:pPr>
              <w:snapToGrid w:val="0"/>
              <w:jc w:val="center"/>
              <w:rPr>
                <w:rFonts w:ascii="Times New Roman" w:eastAsia="標楷體" w:hAnsi="Times New Roman" w:cs="Times New Roman"/>
                <w:sz w:val="28"/>
                <w:szCs w:val="28"/>
              </w:rPr>
            </w:pPr>
            <w:r w:rsidRPr="00281B09">
              <w:rPr>
                <w:rFonts w:ascii="Times New Roman" w:eastAsia="標楷體" w:hAnsi="Times New Roman" w:cs="Times New Roman"/>
                <w:spacing w:val="255"/>
                <w:kern w:val="0"/>
                <w:sz w:val="28"/>
                <w:szCs w:val="28"/>
                <w:fitText w:val="1120" w:id="64735744"/>
              </w:rPr>
              <w:t>時</w:t>
            </w:r>
            <w:r w:rsidRPr="00281B09">
              <w:rPr>
                <w:rFonts w:ascii="Times New Roman" w:eastAsia="標楷體" w:hAnsi="Times New Roman" w:cs="Times New Roman"/>
                <w:kern w:val="0"/>
                <w:sz w:val="28"/>
                <w:szCs w:val="28"/>
                <w:fitText w:val="1120" w:id="64735744"/>
              </w:rPr>
              <w:t>間</w:t>
            </w:r>
          </w:p>
        </w:tc>
        <w:tc>
          <w:tcPr>
            <w:tcW w:w="7204" w:type="dxa"/>
            <w:tcBorders>
              <w:top w:val="double" w:sz="4" w:space="0" w:color="auto"/>
              <w:right w:val="double" w:sz="4" w:space="0" w:color="auto"/>
            </w:tcBorders>
            <w:vAlign w:val="center"/>
          </w:tcPr>
          <w:p w:rsidR="00FE3627" w:rsidRPr="00D625DC" w:rsidRDefault="00FE3627" w:rsidP="00663C09">
            <w:pPr>
              <w:snapToGrid w:val="0"/>
              <w:jc w:val="center"/>
              <w:rPr>
                <w:rFonts w:ascii="Times New Roman" w:eastAsia="標楷體" w:hAnsi="Times New Roman" w:cs="Times New Roman"/>
                <w:sz w:val="28"/>
                <w:szCs w:val="28"/>
              </w:rPr>
            </w:pPr>
            <w:r w:rsidRPr="00281B09">
              <w:rPr>
                <w:rFonts w:ascii="Times New Roman" w:eastAsia="標楷體" w:hAnsi="Times New Roman" w:cs="Times New Roman"/>
                <w:spacing w:val="255"/>
                <w:kern w:val="0"/>
                <w:sz w:val="28"/>
                <w:szCs w:val="28"/>
                <w:fitText w:val="1120" w:id="64735745"/>
              </w:rPr>
              <w:t>議</w:t>
            </w:r>
            <w:r w:rsidRPr="00281B09">
              <w:rPr>
                <w:rFonts w:ascii="Times New Roman" w:eastAsia="標楷體" w:hAnsi="Times New Roman" w:cs="Times New Roman"/>
                <w:kern w:val="0"/>
                <w:sz w:val="28"/>
                <w:szCs w:val="28"/>
                <w:fitText w:val="1120" w:id="64735745"/>
              </w:rPr>
              <w:t>程</w:t>
            </w:r>
          </w:p>
        </w:tc>
      </w:tr>
      <w:tr w:rsidR="00FE3627" w:rsidRPr="00D625DC" w:rsidTr="00D625DC">
        <w:trPr>
          <w:trHeight w:val="737"/>
        </w:trPr>
        <w:tc>
          <w:tcPr>
            <w:tcW w:w="2170" w:type="dxa"/>
            <w:tcBorders>
              <w:left w:val="double" w:sz="4" w:space="0" w:color="auto"/>
            </w:tcBorders>
            <w:vAlign w:val="center"/>
          </w:tcPr>
          <w:p w:rsidR="00FE3627" w:rsidRPr="00D625DC" w:rsidRDefault="004332EF" w:rsidP="004332EF">
            <w:pPr>
              <w:snapToGrid w:val="0"/>
              <w:jc w:val="center"/>
              <w:rPr>
                <w:rFonts w:ascii="Times New Roman" w:eastAsia="標楷體" w:hAnsi="Times New Roman" w:cs="Times New Roman"/>
                <w:sz w:val="28"/>
                <w:szCs w:val="28"/>
              </w:rPr>
            </w:pPr>
            <w:r w:rsidRPr="00D625DC">
              <w:rPr>
                <w:rFonts w:ascii="Times New Roman" w:eastAsia="標楷體" w:hAnsi="Times New Roman" w:cs="Times New Roman"/>
                <w:sz w:val="28"/>
                <w:szCs w:val="28"/>
              </w:rPr>
              <w:t>14</w:t>
            </w:r>
            <w:r w:rsidR="00FE3627" w:rsidRPr="00D625DC">
              <w:rPr>
                <w:rFonts w:ascii="Times New Roman" w:eastAsia="標楷體" w:hAnsi="Times New Roman" w:cs="Times New Roman"/>
                <w:sz w:val="28"/>
                <w:szCs w:val="28"/>
              </w:rPr>
              <w:t>:</w:t>
            </w:r>
            <w:r w:rsidRPr="00D625DC">
              <w:rPr>
                <w:rFonts w:ascii="Times New Roman" w:eastAsia="標楷體" w:hAnsi="Times New Roman" w:cs="Times New Roman"/>
                <w:sz w:val="28"/>
                <w:szCs w:val="28"/>
              </w:rPr>
              <w:t>0</w:t>
            </w:r>
            <w:r w:rsidR="00FE3627" w:rsidRPr="00D625DC">
              <w:rPr>
                <w:rFonts w:ascii="Times New Roman" w:eastAsia="標楷體" w:hAnsi="Times New Roman" w:cs="Times New Roman"/>
                <w:sz w:val="28"/>
                <w:szCs w:val="28"/>
              </w:rPr>
              <w:t>0-</w:t>
            </w:r>
            <w:r w:rsidRPr="00D625DC">
              <w:rPr>
                <w:rFonts w:ascii="Times New Roman" w:eastAsia="標楷體" w:hAnsi="Times New Roman" w:cs="Times New Roman"/>
                <w:sz w:val="28"/>
                <w:szCs w:val="28"/>
              </w:rPr>
              <w:t>14</w:t>
            </w:r>
            <w:r w:rsidR="00095BDC" w:rsidRPr="00D625DC">
              <w:rPr>
                <w:rFonts w:ascii="Times New Roman" w:eastAsia="標楷體" w:hAnsi="Times New Roman" w:cs="Times New Roman"/>
                <w:sz w:val="28"/>
                <w:szCs w:val="28"/>
              </w:rPr>
              <w:t>:</w:t>
            </w:r>
            <w:r w:rsidR="00192F93" w:rsidRPr="00D625DC">
              <w:rPr>
                <w:rFonts w:ascii="Times New Roman" w:eastAsia="標楷體" w:hAnsi="Times New Roman" w:cs="Times New Roman"/>
                <w:sz w:val="28"/>
                <w:szCs w:val="28"/>
              </w:rPr>
              <w:t>10</w:t>
            </w:r>
          </w:p>
        </w:tc>
        <w:tc>
          <w:tcPr>
            <w:tcW w:w="7204" w:type="dxa"/>
            <w:tcBorders>
              <w:right w:val="double" w:sz="4" w:space="0" w:color="auto"/>
            </w:tcBorders>
            <w:vAlign w:val="center"/>
          </w:tcPr>
          <w:p w:rsidR="00FE3627" w:rsidRPr="00D625DC" w:rsidRDefault="00FE3627" w:rsidP="00663C09">
            <w:pPr>
              <w:snapToGrid w:val="0"/>
              <w:jc w:val="both"/>
              <w:rPr>
                <w:rFonts w:ascii="Times New Roman" w:eastAsia="標楷體" w:hAnsi="Times New Roman" w:cs="Times New Roman"/>
                <w:sz w:val="28"/>
                <w:szCs w:val="28"/>
              </w:rPr>
            </w:pPr>
            <w:r w:rsidRPr="00D625DC">
              <w:rPr>
                <w:rFonts w:ascii="Times New Roman" w:eastAsia="標楷體" w:hAnsi="Times New Roman" w:cs="Times New Roman"/>
                <w:sz w:val="28"/>
                <w:szCs w:val="28"/>
              </w:rPr>
              <w:t>主席致詞</w:t>
            </w:r>
          </w:p>
        </w:tc>
      </w:tr>
      <w:tr w:rsidR="00FE3627" w:rsidRPr="00D625DC" w:rsidTr="00D625DC">
        <w:trPr>
          <w:trHeight w:val="737"/>
        </w:trPr>
        <w:tc>
          <w:tcPr>
            <w:tcW w:w="2170" w:type="dxa"/>
            <w:tcBorders>
              <w:left w:val="double" w:sz="4" w:space="0" w:color="auto"/>
            </w:tcBorders>
            <w:vAlign w:val="center"/>
          </w:tcPr>
          <w:p w:rsidR="00FE3627" w:rsidRPr="00D625DC" w:rsidRDefault="004332EF" w:rsidP="004332EF">
            <w:pPr>
              <w:snapToGrid w:val="0"/>
              <w:jc w:val="center"/>
              <w:rPr>
                <w:rFonts w:ascii="Times New Roman" w:eastAsia="標楷體" w:hAnsi="Times New Roman" w:cs="Times New Roman"/>
                <w:sz w:val="28"/>
                <w:szCs w:val="28"/>
              </w:rPr>
            </w:pPr>
            <w:r w:rsidRPr="00D625DC">
              <w:rPr>
                <w:rFonts w:ascii="Times New Roman" w:eastAsia="標楷體" w:hAnsi="Times New Roman" w:cs="Times New Roman"/>
                <w:sz w:val="28"/>
                <w:szCs w:val="28"/>
              </w:rPr>
              <w:t>14</w:t>
            </w:r>
            <w:r w:rsidR="00FE3627" w:rsidRPr="00D625DC">
              <w:rPr>
                <w:rFonts w:ascii="Times New Roman" w:eastAsia="標楷體" w:hAnsi="Times New Roman" w:cs="Times New Roman"/>
                <w:sz w:val="28"/>
                <w:szCs w:val="28"/>
              </w:rPr>
              <w:t>:</w:t>
            </w:r>
            <w:r w:rsidR="00192F93" w:rsidRPr="00D625DC">
              <w:rPr>
                <w:rFonts w:ascii="Times New Roman" w:eastAsia="標楷體" w:hAnsi="Times New Roman" w:cs="Times New Roman"/>
                <w:sz w:val="28"/>
                <w:szCs w:val="28"/>
              </w:rPr>
              <w:t>10</w:t>
            </w:r>
            <w:r w:rsidR="00FE3627" w:rsidRPr="00D625DC">
              <w:rPr>
                <w:rFonts w:ascii="Times New Roman" w:eastAsia="標楷體" w:hAnsi="Times New Roman" w:cs="Times New Roman"/>
                <w:sz w:val="28"/>
                <w:szCs w:val="28"/>
              </w:rPr>
              <w:t>-</w:t>
            </w:r>
            <w:r w:rsidRPr="00D625DC">
              <w:rPr>
                <w:rFonts w:ascii="Times New Roman" w:eastAsia="標楷體" w:hAnsi="Times New Roman" w:cs="Times New Roman"/>
                <w:sz w:val="28"/>
                <w:szCs w:val="28"/>
              </w:rPr>
              <w:t>14</w:t>
            </w:r>
            <w:r w:rsidR="00FE3627" w:rsidRPr="00D625DC">
              <w:rPr>
                <w:rFonts w:ascii="Times New Roman" w:eastAsia="標楷體" w:hAnsi="Times New Roman" w:cs="Times New Roman"/>
                <w:sz w:val="28"/>
                <w:szCs w:val="28"/>
              </w:rPr>
              <w:t>:</w:t>
            </w:r>
            <w:r w:rsidR="00192F93" w:rsidRPr="00D625DC">
              <w:rPr>
                <w:rFonts w:ascii="Times New Roman" w:eastAsia="標楷體" w:hAnsi="Times New Roman" w:cs="Times New Roman"/>
                <w:sz w:val="28"/>
                <w:szCs w:val="28"/>
              </w:rPr>
              <w:t>20</w:t>
            </w:r>
          </w:p>
        </w:tc>
        <w:tc>
          <w:tcPr>
            <w:tcW w:w="7204" w:type="dxa"/>
            <w:tcBorders>
              <w:right w:val="double" w:sz="4" w:space="0" w:color="auto"/>
            </w:tcBorders>
            <w:vAlign w:val="center"/>
          </w:tcPr>
          <w:p w:rsidR="00FE3627" w:rsidRPr="00D625DC" w:rsidRDefault="00FE3627" w:rsidP="00663C09">
            <w:pPr>
              <w:snapToGrid w:val="0"/>
              <w:jc w:val="both"/>
              <w:rPr>
                <w:rFonts w:ascii="Times New Roman" w:eastAsia="標楷體" w:hAnsi="Times New Roman" w:cs="Times New Roman"/>
                <w:sz w:val="28"/>
                <w:szCs w:val="28"/>
              </w:rPr>
            </w:pPr>
            <w:r w:rsidRPr="00D625DC">
              <w:rPr>
                <w:rFonts w:ascii="Times New Roman" w:eastAsia="標楷體" w:hAnsi="Times New Roman" w:cs="Times New Roman"/>
                <w:sz w:val="28"/>
                <w:szCs w:val="28"/>
              </w:rPr>
              <w:t>承辦單位報告</w:t>
            </w:r>
          </w:p>
        </w:tc>
      </w:tr>
      <w:tr w:rsidR="00FE3627" w:rsidRPr="00D625DC" w:rsidTr="00D625DC">
        <w:trPr>
          <w:trHeight w:val="737"/>
        </w:trPr>
        <w:tc>
          <w:tcPr>
            <w:tcW w:w="2170" w:type="dxa"/>
            <w:tcBorders>
              <w:left w:val="double" w:sz="4" w:space="0" w:color="auto"/>
            </w:tcBorders>
            <w:vAlign w:val="center"/>
          </w:tcPr>
          <w:p w:rsidR="00FE3627" w:rsidRPr="00D625DC" w:rsidRDefault="004332EF" w:rsidP="00083180">
            <w:pPr>
              <w:snapToGrid w:val="0"/>
              <w:jc w:val="center"/>
              <w:rPr>
                <w:rFonts w:ascii="Times New Roman" w:eastAsia="標楷體" w:hAnsi="Times New Roman" w:cs="Times New Roman"/>
                <w:sz w:val="28"/>
                <w:szCs w:val="28"/>
              </w:rPr>
            </w:pPr>
            <w:r w:rsidRPr="00D625DC">
              <w:rPr>
                <w:rFonts w:ascii="Times New Roman" w:eastAsia="標楷體" w:hAnsi="Times New Roman" w:cs="Times New Roman"/>
                <w:sz w:val="28"/>
                <w:szCs w:val="28"/>
              </w:rPr>
              <w:t>14</w:t>
            </w:r>
            <w:r w:rsidR="00FE3627" w:rsidRPr="00D625DC">
              <w:rPr>
                <w:rFonts w:ascii="Times New Roman" w:eastAsia="標楷體" w:hAnsi="Times New Roman" w:cs="Times New Roman"/>
                <w:sz w:val="28"/>
                <w:szCs w:val="28"/>
              </w:rPr>
              <w:t>:</w:t>
            </w:r>
            <w:r w:rsidR="00192F93" w:rsidRPr="00D625DC">
              <w:rPr>
                <w:rFonts w:ascii="Times New Roman" w:eastAsia="標楷體" w:hAnsi="Times New Roman" w:cs="Times New Roman"/>
                <w:sz w:val="28"/>
                <w:szCs w:val="28"/>
              </w:rPr>
              <w:t>2</w:t>
            </w:r>
            <w:r w:rsidR="00FE3627" w:rsidRPr="00D625DC">
              <w:rPr>
                <w:rFonts w:ascii="Times New Roman" w:eastAsia="標楷體" w:hAnsi="Times New Roman" w:cs="Times New Roman"/>
                <w:sz w:val="28"/>
                <w:szCs w:val="28"/>
              </w:rPr>
              <w:t>0-</w:t>
            </w:r>
            <w:r w:rsidRPr="00D625DC">
              <w:rPr>
                <w:rFonts w:ascii="Times New Roman" w:eastAsia="標楷體" w:hAnsi="Times New Roman" w:cs="Times New Roman"/>
                <w:sz w:val="28"/>
                <w:szCs w:val="28"/>
              </w:rPr>
              <w:t>14</w:t>
            </w:r>
            <w:r w:rsidR="00FE3627" w:rsidRPr="00D625DC">
              <w:rPr>
                <w:rFonts w:ascii="Times New Roman" w:eastAsia="標楷體" w:hAnsi="Times New Roman" w:cs="Times New Roman"/>
                <w:sz w:val="28"/>
                <w:szCs w:val="28"/>
              </w:rPr>
              <w:t>:</w:t>
            </w:r>
            <w:r w:rsidR="00083180">
              <w:rPr>
                <w:rFonts w:ascii="Times New Roman" w:eastAsia="標楷體" w:hAnsi="Times New Roman" w:cs="Times New Roman" w:hint="eastAsia"/>
                <w:sz w:val="28"/>
                <w:szCs w:val="28"/>
              </w:rPr>
              <w:t>5</w:t>
            </w:r>
            <w:r w:rsidR="00B42723" w:rsidRPr="00D625DC">
              <w:rPr>
                <w:rFonts w:ascii="Times New Roman" w:eastAsia="標楷體" w:hAnsi="Times New Roman" w:cs="Times New Roman"/>
                <w:sz w:val="28"/>
                <w:szCs w:val="28"/>
              </w:rPr>
              <w:t>0</w:t>
            </w:r>
          </w:p>
        </w:tc>
        <w:tc>
          <w:tcPr>
            <w:tcW w:w="7204" w:type="dxa"/>
            <w:tcBorders>
              <w:right w:val="double" w:sz="4" w:space="0" w:color="auto"/>
            </w:tcBorders>
            <w:vAlign w:val="center"/>
          </w:tcPr>
          <w:p w:rsidR="00FE3627" w:rsidRPr="00D625DC" w:rsidRDefault="00FE3627" w:rsidP="00340797">
            <w:pPr>
              <w:snapToGrid w:val="0"/>
              <w:jc w:val="both"/>
              <w:rPr>
                <w:rFonts w:ascii="Times New Roman" w:eastAsia="標楷體" w:hAnsi="Times New Roman" w:cs="Times New Roman"/>
                <w:sz w:val="28"/>
                <w:szCs w:val="28"/>
              </w:rPr>
            </w:pPr>
            <w:r w:rsidRPr="00D625DC">
              <w:rPr>
                <w:rFonts w:ascii="Times New Roman" w:eastAsia="標楷體" w:hAnsi="Times New Roman" w:cs="Times New Roman"/>
                <w:sz w:val="28"/>
                <w:szCs w:val="28"/>
              </w:rPr>
              <w:t>申請人</w:t>
            </w:r>
            <w:bookmarkStart w:id="0" w:name="_GoBack"/>
            <w:bookmarkEnd w:id="0"/>
            <w:r w:rsidRPr="00D625DC">
              <w:rPr>
                <w:rFonts w:ascii="Times New Roman" w:eastAsia="標楷體" w:hAnsi="Times New Roman" w:cs="Times New Roman"/>
                <w:sz w:val="28"/>
                <w:szCs w:val="28"/>
              </w:rPr>
              <w:t>陳述意見</w:t>
            </w:r>
          </w:p>
        </w:tc>
      </w:tr>
      <w:tr w:rsidR="00FE3627" w:rsidRPr="00D625DC" w:rsidTr="00D625DC">
        <w:trPr>
          <w:trHeight w:val="737"/>
        </w:trPr>
        <w:tc>
          <w:tcPr>
            <w:tcW w:w="2170" w:type="dxa"/>
            <w:tcBorders>
              <w:left w:val="double" w:sz="4" w:space="0" w:color="auto"/>
            </w:tcBorders>
            <w:vAlign w:val="center"/>
          </w:tcPr>
          <w:p w:rsidR="00FE3627" w:rsidRPr="00D625DC" w:rsidRDefault="004332EF" w:rsidP="00083180">
            <w:pPr>
              <w:snapToGrid w:val="0"/>
              <w:jc w:val="center"/>
              <w:rPr>
                <w:rFonts w:ascii="Times New Roman" w:eastAsia="標楷體" w:hAnsi="Times New Roman" w:cs="Times New Roman"/>
                <w:sz w:val="28"/>
                <w:szCs w:val="28"/>
              </w:rPr>
            </w:pPr>
            <w:r w:rsidRPr="00D625DC">
              <w:rPr>
                <w:rFonts w:ascii="Times New Roman" w:eastAsia="標楷體" w:hAnsi="Times New Roman" w:cs="Times New Roman"/>
                <w:sz w:val="28"/>
                <w:szCs w:val="28"/>
              </w:rPr>
              <w:t>14</w:t>
            </w:r>
            <w:r w:rsidR="00FE3627" w:rsidRPr="00D625DC">
              <w:rPr>
                <w:rFonts w:ascii="Times New Roman" w:eastAsia="標楷體" w:hAnsi="Times New Roman" w:cs="Times New Roman"/>
                <w:sz w:val="28"/>
                <w:szCs w:val="28"/>
              </w:rPr>
              <w:t>:</w:t>
            </w:r>
            <w:r w:rsidR="00083180">
              <w:rPr>
                <w:rFonts w:ascii="Times New Roman" w:eastAsia="標楷體" w:hAnsi="Times New Roman" w:cs="Times New Roman" w:hint="eastAsia"/>
                <w:sz w:val="28"/>
                <w:szCs w:val="28"/>
              </w:rPr>
              <w:t>5</w:t>
            </w:r>
            <w:r w:rsidR="00FE3627" w:rsidRPr="00D625DC">
              <w:rPr>
                <w:rFonts w:ascii="Times New Roman" w:eastAsia="標楷體" w:hAnsi="Times New Roman" w:cs="Times New Roman"/>
                <w:sz w:val="28"/>
                <w:szCs w:val="28"/>
              </w:rPr>
              <w:t>0-1</w:t>
            </w:r>
            <w:r w:rsidR="00B42723" w:rsidRPr="00D625DC">
              <w:rPr>
                <w:rFonts w:ascii="Times New Roman" w:eastAsia="標楷體" w:hAnsi="Times New Roman" w:cs="Times New Roman"/>
                <w:sz w:val="28"/>
                <w:szCs w:val="28"/>
              </w:rPr>
              <w:t>5</w:t>
            </w:r>
            <w:r w:rsidR="00FE3627" w:rsidRPr="00D625DC">
              <w:rPr>
                <w:rFonts w:ascii="Times New Roman" w:eastAsia="標楷體" w:hAnsi="Times New Roman" w:cs="Times New Roman"/>
                <w:sz w:val="28"/>
                <w:szCs w:val="28"/>
              </w:rPr>
              <w:t>:</w:t>
            </w:r>
            <w:r w:rsidR="00083180">
              <w:rPr>
                <w:rFonts w:ascii="Times New Roman" w:eastAsia="標楷體" w:hAnsi="Times New Roman" w:cs="Times New Roman" w:hint="eastAsia"/>
                <w:sz w:val="28"/>
                <w:szCs w:val="28"/>
              </w:rPr>
              <w:t>2</w:t>
            </w:r>
            <w:r w:rsidR="00192F93" w:rsidRPr="00D625DC">
              <w:rPr>
                <w:rFonts w:ascii="Times New Roman" w:eastAsia="標楷體" w:hAnsi="Times New Roman" w:cs="Times New Roman"/>
                <w:sz w:val="28"/>
                <w:szCs w:val="28"/>
              </w:rPr>
              <w:t>0</w:t>
            </w:r>
          </w:p>
        </w:tc>
        <w:tc>
          <w:tcPr>
            <w:tcW w:w="7204" w:type="dxa"/>
            <w:tcBorders>
              <w:right w:val="double" w:sz="4" w:space="0" w:color="auto"/>
            </w:tcBorders>
            <w:vAlign w:val="center"/>
          </w:tcPr>
          <w:p w:rsidR="00FE3627" w:rsidRPr="00D625DC" w:rsidRDefault="00D625DC" w:rsidP="00D625DC">
            <w:pPr>
              <w:snapToGrid w:val="0"/>
              <w:jc w:val="both"/>
              <w:rPr>
                <w:rFonts w:ascii="Times New Roman" w:eastAsia="標楷體" w:hAnsi="Times New Roman" w:cs="Times New Roman"/>
                <w:sz w:val="28"/>
                <w:szCs w:val="28"/>
              </w:rPr>
            </w:pPr>
            <w:r w:rsidRPr="00D625DC">
              <w:rPr>
                <w:rFonts w:ascii="Times New Roman" w:eastAsia="標楷體" w:hAnsi="Times New Roman" w:cs="Times New Roman" w:hint="eastAsia"/>
                <w:sz w:val="28"/>
                <w:szCs w:val="28"/>
              </w:rPr>
              <w:t>社團法人台灣音樂著作權人聯合總會</w:t>
            </w:r>
            <w:r w:rsidR="00095BDC" w:rsidRPr="00D625DC">
              <w:rPr>
                <w:rFonts w:ascii="Times New Roman" w:eastAsia="標楷體" w:hAnsi="Times New Roman" w:cs="Times New Roman"/>
                <w:sz w:val="28"/>
                <w:szCs w:val="28"/>
              </w:rPr>
              <w:t>（</w:t>
            </w:r>
            <w:r w:rsidR="00095BDC" w:rsidRPr="00D625DC">
              <w:rPr>
                <w:rFonts w:ascii="Times New Roman" w:eastAsia="標楷體" w:hAnsi="Times New Roman" w:cs="Times New Roman"/>
                <w:sz w:val="28"/>
                <w:szCs w:val="28"/>
              </w:rPr>
              <w:t>M</w:t>
            </w:r>
            <w:r>
              <w:rPr>
                <w:rFonts w:ascii="Times New Roman" w:eastAsia="標楷體" w:hAnsi="Times New Roman" w:cs="Times New Roman" w:hint="eastAsia"/>
                <w:sz w:val="28"/>
                <w:szCs w:val="28"/>
              </w:rPr>
              <w:t>CA</w:t>
            </w:r>
            <w:r w:rsidR="00095BDC" w:rsidRPr="00D625DC">
              <w:rPr>
                <w:rFonts w:ascii="Times New Roman" w:eastAsia="標楷體" w:hAnsi="Times New Roman" w:cs="Times New Roman"/>
                <w:sz w:val="28"/>
                <w:szCs w:val="28"/>
              </w:rPr>
              <w:t>T</w:t>
            </w:r>
            <w:r w:rsidR="00095BDC" w:rsidRPr="00D625DC">
              <w:rPr>
                <w:rFonts w:ascii="Times New Roman" w:eastAsia="標楷體" w:hAnsi="Times New Roman" w:cs="Times New Roman"/>
                <w:sz w:val="28"/>
                <w:szCs w:val="28"/>
              </w:rPr>
              <w:t>）代表說明訂定使用</w:t>
            </w:r>
            <w:proofErr w:type="gramStart"/>
            <w:r w:rsidR="00095BDC" w:rsidRPr="00D625DC">
              <w:rPr>
                <w:rFonts w:ascii="Times New Roman" w:eastAsia="標楷體" w:hAnsi="Times New Roman" w:cs="Times New Roman"/>
                <w:sz w:val="28"/>
                <w:szCs w:val="28"/>
              </w:rPr>
              <w:t>報酬率審酌</w:t>
            </w:r>
            <w:proofErr w:type="gramEnd"/>
            <w:r w:rsidR="00095BDC" w:rsidRPr="00D625DC">
              <w:rPr>
                <w:rFonts w:ascii="Times New Roman" w:eastAsia="標楷體" w:hAnsi="Times New Roman" w:cs="Times New Roman"/>
                <w:sz w:val="28"/>
                <w:szCs w:val="28"/>
              </w:rPr>
              <w:t>因素與回應利用人申請審議理由</w:t>
            </w:r>
          </w:p>
        </w:tc>
      </w:tr>
      <w:tr w:rsidR="00095BDC" w:rsidRPr="00D625DC" w:rsidTr="00D625DC">
        <w:trPr>
          <w:trHeight w:val="737"/>
        </w:trPr>
        <w:tc>
          <w:tcPr>
            <w:tcW w:w="2170" w:type="dxa"/>
            <w:tcBorders>
              <w:left w:val="double" w:sz="4" w:space="0" w:color="auto"/>
              <w:bottom w:val="double" w:sz="4" w:space="0" w:color="auto"/>
            </w:tcBorders>
            <w:vAlign w:val="center"/>
          </w:tcPr>
          <w:p w:rsidR="00192F93" w:rsidRPr="00D625DC" w:rsidRDefault="00095BDC" w:rsidP="00083180">
            <w:pPr>
              <w:snapToGrid w:val="0"/>
              <w:jc w:val="center"/>
              <w:rPr>
                <w:rFonts w:ascii="Times New Roman" w:eastAsia="標楷體" w:hAnsi="Times New Roman" w:cs="Times New Roman"/>
                <w:sz w:val="28"/>
                <w:szCs w:val="28"/>
              </w:rPr>
            </w:pPr>
            <w:r w:rsidRPr="00D625DC">
              <w:rPr>
                <w:rFonts w:ascii="Times New Roman" w:eastAsia="標楷體" w:hAnsi="Times New Roman" w:cs="Times New Roman"/>
                <w:sz w:val="28"/>
                <w:szCs w:val="28"/>
              </w:rPr>
              <w:t>1</w:t>
            </w:r>
            <w:r w:rsidR="00B42723" w:rsidRPr="00D625DC">
              <w:rPr>
                <w:rFonts w:ascii="Times New Roman" w:eastAsia="標楷體" w:hAnsi="Times New Roman" w:cs="Times New Roman"/>
                <w:sz w:val="28"/>
                <w:szCs w:val="28"/>
              </w:rPr>
              <w:t>5</w:t>
            </w:r>
            <w:r w:rsidRPr="00D625DC">
              <w:rPr>
                <w:rFonts w:ascii="Times New Roman" w:eastAsia="標楷體" w:hAnsi="Times New Roman" w:cs="Times New Roman"/>
                <w:sz w:val="28"/>
                <w:szCs w:val="28"/>
              </w:rPr>
              <w:t>:</w:t>
            </w:r>
            <w:r w:rsidR="00083180">
              <w:rPr>
                <w:rFonts w:ascii="Times New Roman" w:eastAsia="標楷體" w:hAnsi="Times New Roman" w:cs="Times New Roman" w:hint="eastAsia"/>
                <w:sz w:val="28"/>
                <w:szCs w:val="28"/>
              </w:rPr>
              <w:t>2</w:t>
            </w:r>
            <w:r w:rsidR="00192F93" w:rsidRPr="00D625DC">
              <w:rPr>
                <w:rFonts w:ascii="Times New Roman" w:eastAsia="標楷體" w:hAnsi="Times New Roman" w:cs="Times New Roman"/>
                <w:sz w:val="28"/>
                <w:szCs w:val="28"/>
              </w:rPr>
              <w:t>0</w:t>
            </w:r>
            <w:r w:rsidRPr="00D625DC">
              <w:rPr>
                <w:rFonts w:ascii="Times New Roman" w:eastAsia="標楷體" w:hAnsi="Times New Roman" w:cs="Times New Roman"/>
                <w:sz w:val="28"/>
                <w:szCs w:val="28"/>
              </w:rPr>
              <w:t>-1</w:t>
            </w:r>
            <w:r w:rsidR="00083180">
              <w:rPr>
                <w:rFonts w:ascii="Times New Roman" w:eastAsia="標楷體" w:hAnsi="Times New Roman" w:cs="Times New Roman" w:hint="eastAsia"/>
                <w:sz w:val="28"/>
                <w:szCs w:val="28"/>
              </w:rPr>
              <w:t>6</w:t>
            </w:r>
            <w:r w:rsidRPr="00D625DC">
              <w:rPr>
                <w:rFonts w:ascii="Times New Roman" w:eastAsia="標楷體" w:hAnsi="Times New Roman" w:cs="Times New Roman"/>
                <w:sz w:val="28"/>
                <w:szCs w:val="28"/>
              </w:rPr>
              <w:t>:</w:t>
            </w:r>
            <w:r w:rsidR="00083180">
              <w:rPr>
                <w:rFonts w:ascii="Times New Roman" w:eastAsia="標楷體" w:hAnsi="Times New Roman" w:cs="Times New Roman" w:hint="eastAsia"/>
                <w:sz w:val="28"/>
                <w:szCs w:val="28"/>
              </w:rPr>
              <w:t>2</w:t>
            </w:r>
            <w:r w:rsidR="00192F93" w:rsidRPr="00D625DC">
              <w:rPr>
                <w:rFonts w:ascii="Times New Roman" w:eastAsia="標楷體" w:hAnsi="Times New Roman" w:cs="Times New Roman"/>
                <w:sz w:val="28"/>
                <w:szCs w:val="28"/>
              </w:rPr>
              <w:t>0</w:t>
            </w:r>
          </w:p>
        </w:tc>
        <w:tc>
          <w:tcPr>
            <w:tcW w:w="7204" w:type="dxa"/>
            <w:tcBorders>
              <w:bottom w:val="double" w:sz="4" w:space="0" w:color="auto"/>
              <w:right w:val="double" w:sz="4" w:space="0" w:color="auto"/>
            </w:tcBorders>
            <w:vAlign w:val="center"/>
          </w:tcPr>
          <w:p w:rsidR="00095BDC" w:rsidRPr="00D625DC" w:rsidRDefault="00095BDC" w:rsidP="00D625DC">
            <w:pPr>
              <w:snapToGrid w:val="0"/>
              <w:jc w:val="both"/>
              <w:rPr>
                <w:rFonts w:ascii="Times New Roman" w:eastAsia="標楷體" w:hAnsi="Times New Roman" w:cs="Times New Roman"/>
                <w:sz w:val="28"/>
                <w:szCs w:val="28"/>
              </w:rPr>
            </w:pPr>
            <w:r w:rsidRPr="00D625DC">
              <w:rPr>
                <w:rFonts w:ascii="Times New Roman" w:eastAsia="標楷體" w:hAnsi="Times New Roman" w:cs="Times New Roman"/>
                <w:sz w:val="28"/>
                <w:szCs w:val="28"/>
              </w:rPr>
              <w:t>申請人與</w:t>
            </w:r>
            <w:r w:rsidRPr="00D625DC">
              <w:rPr>
                <w:rFonts w:ascii="Times New Roman" w:eastAsia="標楷體" w:hAnsi="Times New Roman" w:cs="Times New Roman"/>
                <w:sz w:val="28"/>
                <w:szCs w:val="28"/>
              </w:rPr>
              <w:t>M</w:t>
            </w:r>
            <w:r w:rsidR="00D625DC">
              <w:rPr>
                <w:rFonts w:ascii="Times New Roman" w:eastAsia="標楷體" w:hAnsi="Times New Roman" w:cs="Times New Roman" w:hint="eastAsia"/>
                <w:sz w:val="28"/>
                <w:szCs w:val="28"/>
              </w:rPr>
              <w:t>CA</w:t>
            </w:r>
            <w:r w:rsidRPr="00D625DC">
              <w:rPr>
                <w:rFonts w:ascii="Times New Roman" w:eastAsia="標楷體" w:hAnsi="Times New Roman" w:cs="Times New Roman"/>
                <w:sz w:val="28"/>
                <w:szCs w:val="28"/>
              </w:rPr>
              <w:t>T</w:t>
            </w:r>
            <w:r w:rsidRPr="00D625DC">
              <w:rPr>
                <w:rFonts w:ascii="Times New Roman" w:eastAsia="標楷體" w:hAnsi="Times New Roman" w:cs="Times New Roman"/>
                <w:sz w:val="28"/>
                <w:szCs w:val="28"/>
              </w:rPr>
              <w:t>（相互</w:t>
            </w:r>
            <w:proofErr w:type="gramStart"/>
            <w:r w:rsidRPr="00D625DC">
              <w:rPr>
                <w:rFonts w:ascii="Times New Roman" w:eastAsia="標楷體" w:hAnsi="Times New Roman" w:cs="Times New Roman"/>
                <w:sz w:val="28"/>
                <w:szCs w:val="28"/>
              </w:rPr>
              <w:t>詢</w:t>
            </w:r>
            <w:proofErr w:type="gramEnd"/>
            <w:r w:rsidRPr="00D625DC">
              <w:rPr>
                <w:rFonts w:ascii="Times New Roman" w:eastAsia="標楷體" w:hAnsi="Times New Roman" w:cs="Times New Roman"/>
                <w:sz w:val="28"/>
                <w:szCs w:val="28"/>
              </w:rPr>
              <w:t>答）意見交流</w:t>
            </w:r>
          </w:p>
        </w:tc>
      </w:tr>
      <w:tr w:rsidR="00192F93" w:rsidRPr="00D625DC" w:rsidTr="00D625DC">
        <w:trPr>
          <w:trHeight w:val="737"/>
        </w:trPr>
        <w:tc>
          <w:tcPr>
            <w:tcW w:w="2170" w:type="dxa"/>
            <w:tcBorders>
              <w:left w:val="double" w:sz="4" w:space="0" w:color="auto"/>
              <w:bottom w:val="double" w:sz="4" w:space="0" w:color="auto"/>
            </w:tcBorders>
          </w:tcPr>
          <w:p w:rsidR="00192F93" w:rsidRPr="00D625DC" w:rsidRDefault="00192F93" w:rsidP="00083180">
            <w:pPr>
              <w:snapToGrid w:val="0"/>
              <w:spacing w:line="480" w:lineRule="exact"/>
              <w:jc w:val="center"/>
              <w:rPr>
                <w:rFonts w:ascii="Times New Roman" w:eastAsia="標楷體" w:hAnsi="Times New Roman" w:cs="Times New Roman"/>
                <w:sz w:val="28"/>
              </w:rPr>
            </w:pPr>
            <w:r w:rsidRPr="00D625DC">
              <w:rPr>
                <w:rFonts w:ascii="Times New Roman" w:eastAsia="標楷體" w:hAnsi="Times New Roman" w:cs="Times New Roman"/>
                <w:sz w:val="28"/>
              </w:rPr>
              <w:t>1</w:t>
            </w:r>
            <w:r w:rsidR="00083180">
              <w:rPr>
                <w:rFonts w:ascii="Times New Roman" w:eastAsia="標楷體" w:hAnsi="Times New Roman" w:cs="Times New Roman" w:hint="eastAsia"/>
                <w:sz w:val="28"/>
              </w:rPr>
              <w:t>6</w:t>
            </w:r>
            <w:r w:rsidRPr="00D625DC">
              <w:rPr>
                <w:rFonts w:ascii="Times New Roman" w:eastAsia="標楷體" w:hAnsi="Times New Roman" w:cs="Times New Roman"/>
                <w:sz w:val="28"/>
              </w:rPr>
              <w:t>:</w:t>
            </w:r>
            <w:r w:rsidR="00083180">
              <w:rPr>
                <w:rFonts w:ascii="Times New Roman" w:eastAsia="標楷體" w:hAnsi="Times New Roman" w:cs="Times New Roman" w:hint="eastAsia"/>
                <w:sz w:val="28"/>
              </w:rPr>
              <w:t>2</w:t>
            </w:r>
            <w:r w:rsidRPr="00D625DC">
              <w:rPr>
                <w:rFonts w:ascii="Times New Roman" w:eastAsia="標楷體" w:hAnsi="Times New Roman" w:cs="Times New Roman"/>
                <w:sz w:val="28"/>
              </w:rPr>
              <w:t>0-</w:t>
            </w:r>
            <w:r w:rsidR="00B42723" w:rsidRPr="00D625DC">
              <w:rPr>
                <w:rFonts w:ascii="Times New Roman" w:eastAsia="標楷體" w:hAnsi="Times New Roman" w:cs="Times New Roman"/>
                <w:sz w:val="28"/>
              </w:rPr>
              <w:t>16</w:t>
            </w:r>
            <w:r w:rsidRPr="00D625DC">
              <w:rPr>
                <w:rFonts w:ascii="Times New Roman" w:eastAsia="標楷體" w:hAnsi="Times New Roman" w:cs="Times New Roman"/>
                <w:sz w:val="28"/>
              </w:rPr>
              <w:t>:</w:t>
            </w:r>
            <w:r w:rsidR="00083180">
              <w:rPr>
                <w:rFonts w:ascii="Times New Roman" w:eastAsia="標楷體" w:hAnsi="Times New Roman" w:cs="Times New Roman" w:hint="eastAsia"/>
                <w:sz w:val="28"/>
              </w:rPr>
              <w:t>3</w:t>
            </w:r>
            <w:r w:rsidR="00B42723" w:rsidRPr="00D625DC">
              <w:rPr>
                <w:rFonts w:ascii="Times New Roman" w:eastAsia="標楷體" w:hAnsi="Times New Roman" w:cs="Times New Roman"/>
                <w:sz w:val="28"/>
              </w:rPr>
              <w:t>0</w:t>
            </w:r>
          </w:p>
        </w:tc>
        <w:tc>
          <w:tcPr>
            <w:tcW w:w="7204" w:type="dxa"/>
            <w:tcBorders>
              <w:bottom w:val="double" w:sz="4" w:space="0" w:color="auto"/>
              <w:right w:val="double" w:sz="4" w:space="0" w:color="auto"/>
            </w:tcBorders>
            <w:vAlign w:val="center"/>
          </w:tcPr>
          <w:p w:rsidR="00192F93" w:rsidRPr="00D625DC" w:rsidRDefault="00192F93" w:rsidP="00663C09">
            <w:pPr>
              <w:snapToGrid w:val="0"/>
              <w:jc w:val="both"/>
              <w:rPr>
                <w:rFonts w:ascii="Times New Roman" w:eastAsia="標楷體" w:hAnsi="Times New Roman" w:cs="Times New Roman"/>
                <w:sz w:val="28"/>
                <w:szCs w:val="28"/>
              </w:rPr>
            </w:pPr>
            <w:r w:rsidRPr="00D625DC">
              <w:rPr>
                <w:rFonts w:ascii="Times New Roman" w:eastAsia="標楷體" w:hAnsi="Times New Roman" w:cs="Times New Roman"/>
                <w:sz w:val="28"/>
                <w:szCs w:val="28"/>
              </w:rPr>
              <w:t>主持人及本局相關工作人員提問</w:t>
            </w:r>
          </w:p>
        </w:tc>
      </w:tr>
    </w:tbl>
    <w:p w:rsidR="00FE3627" w:rsidRPr="00D625DC" w:rsidRDefault="00FE3627" w:rsidP="00524013">
      <w:pPr>
        <w:pStyle w:val="a4"/>
        <w:numPr>
          <w:ilvl w:val="0"/>
          <w:numId w:val="2"/>
        </w:numPr>
        <w:snapToGrid w:val="0"/>
        <w:spacing w:beforeLines="50" w:before="180" w:line="360" w:lineRule="auto"/>
        <w:ind w:leftChars="0" w:left="563" w:hangingChars="201" w:hanging="563"/>
        <w:rPr>
          <w:rFonts w:ascii="Times New Roman" w:eastAsia="標楷體" w:hAnsi="Times New Roman" w:cs="Times New Roman"/>
          <w:sz w:val="28"/>
          <w:szCs w:val="28"/>
        </w:rPr>
      </w:pPr>
      <w:r w:rsidRPr="00D625DC">
        <w:rPr>
          <w:rFonts w:ascii="Times New Roman" w:eastAsia="標楷體" w:hAnsi="Times New Roman" w:cs="Times New Roman"/>
          <w:sz w:val="28"/>
          <w:szCs w:val="28"/>
        </w:rPr>
        <w:t>散會</w:t>
      </w:r>
    </w:p>
    <w:p w:rsidR="00B81C1E" w:rsidRPr="00D625DC" w:rsidRDefault="00FE3627" w:rsidP="00D625DC">
      <w:pPr>
        <w:tabs>
          <w:tab w:val="left" w:pos="8235"/>
        </w:tabs>
        <w:snapToGrid w:val="0"/>
        <w:ind w:left="720" w:hangingChars="300" w:hanging="720"/>
        <w:jc w:val="both"/>
        <w:rPr>
          <w:rFonts w:ascii="Times New Roman" w:eastAsia="標楷體" w:hAnsi="Times New Roman" w:cs="Times New Roman"/>
          <w:szCs w:val="24"/>
        </w:rPr>
      </w:pPr>
      <w:r w:rsidRPr="00D625DC">
        <w:rPr>
          <w:rFonts w:ascii="Times New Roman" w:eastAsia="標楷體" w:hAnsi="Times New Roman" w:cs="Times New Roman"/>
          <w:szCs w:val="24"/>
        </w:rPr>
        <w:t>備註：按「著作權集體管理團體條例」第</w:t>
      </w:r>
      <w:r w:rsidRPr="00D625DC">
        <w:rPr>
          <w:rFonts w:ascii="Times New Roman" w:eastAsia="標楷體" w:hAnsi="Times New Roman" w:cs="Times New Roman"/>
          <w:szCs w:val="24"/>
        </w:rPr>
        <w:t>25</w:t>
      </w:r>
      <w:r w:rsidRPr="00D625DC">
        <w:rPr>
          <w:rFonts w:ascii="Times New Roman" w:eastAsia="標楷體" w:hAnsi="Times New Roman" w:cs="Times New Roman"/>
          <w:szCs w:val="24"/>
        </w:rPr>
        <w:t>條第</w:t>
      </w:r>
      <w:r w:rsidRPr="00D625DC">
        <w:rPr>
          <w:rFonts w:ascii="Times New Roman" w:eastAsia="標楷體" w:hAnsi="Times New Roman" w:cs="Times New Roman"/>
          <w:szCs w:val="24"/>
        </w:rPr>
        <w:t>4</w:t>
      </w:r>
      <w:r w:rsidRPr="00D625DC">
        <w:rPr>
          <w:rFonts w:ascii="Times New Roman" w:eastAsia="標楷體" w:hAnsi="Times New Roman" w:cs="Times New Roman"/>
          <w:szCs w:val="24"/>
        </w:rPr>
        <w:t>項規定，著作權專責機關於受理申請審議著作權集體管理團體訂定之使用報酬率時，得</w:t>
      </w:r>
      <w:proofErr w:type="gramStart"/>
      <w:r w:rsidRPr="00D625DC">
        <w:rPr>
          <w:rFonts w:ascii="Times New Roman" w:eastAsia="標楷體" w:hAnsi="Times New Roman" w:cs="Times New Roman"/>
          <w:szCs w:val="24"/>
        </w:rPr>
        <w:t>變更集管團體</w:t>
      </w:r>
      <w:proofErr w:type="gramEnd"/>
      <w:r w:rsidRPr="00D625DC">
        <w:rPr>
          <w:rFonts w:ascii="Times New Roman" w:eastAsia="標楷體" w:hAnsi="Times New Roman" w:cs="Times New Roman"/>
          <w:szCs w:val="24"/>
        </w:rPr>
        <w:t>所定之使用報酬率計算基準、比率或數額，並應諮詢著作權審議及調解委員會之意見</w:t>
      </w:r>
      <w:r w:rsidR="00524013" w:rsidRPr="00D625DC">
        <w:rPr>
          <w:rFonts w:ascii="Times New Roman" w:eastAsia="標楷體" w:hAnsi="Times New Roman" w:cs="Times New Roman"/>
          <w:szCs w:val="24"/>
        </w:rPr>
        <w:t>。</w:t>
      </w:r>
      <w:r w:rsidRPr="00D625DC">
        <w:rPr>
          <w:rFonts w:ascii="Times New Roman" w:eastAsia="標楷體" w:hAnsi="Times New Roman" w:cs="Times New Roman"/>
          <w:szCs w:val="24"/>
        </w:rPr>
        <w:t>為</w:t>
      </w:r>
      <w:proofErr w:type="gramStart"/>
      <w:r w:rsidRPr="00D625DC">
        <w:rPr>
          <w:rFonts w:ascii="Times New Roman" w:eastAsia="標楷體" w:hAnsi="Times New Roman" w:cs="Times New Roman"/>
          <w:szCs w:val="24"/>
        </w:rPr>
        <w:t>使集管團體</w:t>
      </w:r>
      <w:proofErr w:type="gramEnd"/>
      <w:r w:rsidRPr="00D625DC">
        <w:rPr>
          <w:rFonts w:ascii="Times New Roman" w:eastAsia="標楷體" w:hAnsi="Times New Roman" w:cs="Times New Roman"/>
          <w:szCs w:val="24"/>
        </w:rPr>
        <w:t>及利用人雙方意見充分溝通，</w:t>
      </w:r>
      <w:proofErr w:type="gramStart"/>
      <w:r w:rsidRPr="00D625DC">
        <w:rPr>
          <w:rFonts w:ascii="Times New Roman" w:eastAsia="標楷體" w:hAnsi="Times New Roman" w:cs="Times New Roman"/>
          <w:szCs w:val="24"/>
        </w:rPr>
        <w:t>爰</w:t>
      </w:r>
      <w:proofErr w:type="gramEnd"/>
      <w:r w:rsidRPr="00D625DC">
        <w:rPr>
          <w:rFonts w:ascii="Times New Roman" w:eastAsia="標楷體" w:hAnsi="Times New Roman" w:cs="Times New Roman"/>
          <w:szCs w:val="24"/>
        </w:rPr>
        <w:t>於諮詢「著作權審議及調解委員會」意見前，召開意見交流會。</w:t>
      </w:r>
      <w:r w:rsidR="00524013" w:rsidRPr="00D625DC">
        <w:rPr>
          <w:rFonts w:ascii="Times New Roman" w:eastAsia="標楷體" w:hAnsi="Times New Roman" w:cs="Times New Roman"/>
          <w:szCs w:val="24"/>
        </w:rPr>
        <w:t>本會議僅定位為意見溝通、蒐集性質，不做任何具體決定。</w:t>
      </w:r>
    </w:p>
    <w:p w:rsidR="00A06DDA" w:rsidRPr="00D625DC" w:rsidRDefault="00A06DDA">
      <w:pPr>
        <w:widowControl/>
        <w:rPr>
          <w:rFonts w:ascii="Times New Roman" w:eastAsia="標楷體" w:hAnsi="Times New Roman" w:cs="Times New Roman"/>
          <w:color w:val="000000"/>
          <w:sz w:val="28"/>
          <w:szCs w:val="28"/>
        </w:rPr>
      </w:pPr>
      <w:r w:rsidRPr="00D625DC">
        <w:rPr>
          <w:rFonts w:ascii="Times New Roman" w:eastAsia="標楷體" w:hAnsi="Times New Roman" w:cs="Times New Roman"/>
          <w:color w:val="000000"/>
          <w:sz w:val="28"/>
          <w:szCs w:val="28"/>
        </w:rPr>
        <w:br w:type="page"/>
      </w:r>
    </w:p>
    <w:p w:rsidR="00262F08" w:rsidRPr="00D625DC" w:rsidRDefault="00A06DDA" w:rsidP="00262F08">
      <w:pPr>
        <w:snapToGrid w:val="0"/>
        <w:spacing w:beforeLines="50" w:before="180" w:line="360" w:lineRule="auto"/>
        <w:jc w:val="both"/>
        <w:rPr>
          <w:rFonts w:ascii="Times New Roman" w:eastAsia="標楷體" w:hAnsi="Times New Roman" w:cs="Times New Roman"/>
          <w:b/>
          <w:bCs/>
          <w:sz w:val="28"/>
          <w:szCs w:val="28"/>
        </w:rPr>
      </w:pPr>
      <w:r w:rsidRPr="00D625DC">
        <w:rPr>
          <w:rFonts w:ascii="Times New Roman" w:eastAsia="標楷體" w:hAnsi="Times New Roman" w:cs="Times New Roman"/>
          <w:b/>
          <w:bCs/>
          <w:sz w:val="28"/>
          <w:szCs w:val="28"/>
        </w:rPr>
        <w:lastRenderedPageBreak/>
        <w:t>中華民國廣播商業同業公會申請審議社團法人台灣音樂著作權人聯合總會（</w:t>
      </w:r>
      <w:r w:rsidRPr="00D625DC">
        <w:rPr>
          <w:rFonts w:ascii="Times New Roman" w:eastAsia="標楷體" w:hAnsi="Times New Roman" w:cs="Times New Roman"/>
          <w:b/>
          <w:bCs/>
          <w:sz w:val="28"/>
          <w:szCs w:val="28"/>
        </w:rPr>
        <w:t>MCAT</w:t>
      </w:r>
      <w:r w:rsidRPr="00D625DC">
        <w:rPr>
          <w:rFonts w:ascii="Times New Roman" w:eastAsia="標楷體" w:hAnsi="Times New Roman" w:cs="Times New Roman"/>
          <w:b/>
          <w:bCs/>
          <w:sz w:val="28"/>
          <w:szCs w:val="28"/>
        </w:rPr>
        <w:t>）之「營利性廣播電臺概括授權年費」</w:t>
      </w:r>
      <w:r w:rsidR="00262F08" w:rsidRPr="00D625DC">
        <w:rPr>
          <w:rFonts w:ascii="Times New Roman" w:eastAsia="標楷體" w:hAnsi="Times New Roman" w:cs="Times New Roman"/>
          <w:b/>
          <w:bCs/>
          <w:sz w:val="28"/>
          <w:szCs w:val="28"/>
        </w:rPr>
        <w:t>公開播送使用報酬率案之</w:t>
      </w:r>
      <w:r w:rsidR="00083180">
        <w:rPr>
          <w:rFonts w:ascii="Times New Roman" w:eastAsia="標楷體" w:hAnsi="Times New Roman" w:cs="Times New Roman" w:hint="eastAsia"/>
          <w:b/>
          <w:bCs/>
          <w:sz w:val="28"/>
          <w:szCs w:val="28"/>
        </w:rPr>
        <w:br/>
      </w:r>
      <w:r w:rsidR="00262F08" w:rsidRPr="00D625DC">
        <w:rPr>
          <w:rFonts w:ascii="Times New Roman" w:eastAsia="標楷體" w:hAnsi="Times New Roman" w:cs="Times New Roman"/>
          <w:b/>
          <w:bCs/>
          <w:sz w:val="28"/>
          <w:szCs w:val="28"/>
        </w:rPr>
        <w:t>討論議題</w:t>
      </w:r>
    </w:p>
    <w:p w:rsidR="00FA64F2" w:rsidRPr="00D625DC" w:rsidRDefault="0029216D" w:rsidP="007E5BEC">
      <w:pPr>
        <w:pStyle w:val="a4"/>
        <w:numPr>
          <w:ilvl w:val="0"/>
          <w:numId w:val="7"/>
        </w:numPr>
        <w:adjustRightInd w:val="0"/>
        <w:snapToGrid w:val="0"/>
        <w:spacing w:line="300" w:lineRule="auto"/>
        <w:ind w:leftChars="0" w:left="630" w:right="102" w:hanging="630"/>
        <w:jc w:val="both"/>
        <w:rPr>
          <w:rFonts w:ascii="Times New Roman" w:eastAsia="標楷體" w:hAnsi="Times New Roman" w:cs="Times New Roman"/>
          <w:color w:val="000000"/>
          <w:sz w:val="28"/>
          <w:szCs w:val="28"/>
        </w:rPr>
      </w:pPr>
      <w:r w:rsidRPr="00D625DC">
        <w:rPr>
          <w:rFonts w:ascii="Times New Roman" w:eastAsia="標楷體" w:hAnsi="Times New Roman" w:cs="Times New Roman"/>
          <w:color w:val="000000"/>
          <w:sz w:val="28"/>
          <w:szCs w:val="28"/>
        </w:rPr>
        <w:t>關於營利性電臺部分，利用人</w:t>
      </w:r>
      <w:r w:rsidR="00FA64F2" w:rsidRPr="00D625DC">
        <w:rPr>
          <w:rFonts w:ascii="Times New Roman" w:eastAsia="標楷體" w:hAnsi="Times New Roman" w:cs="Times New Roman"/>
          <w:color w:val="000000"/>
          <w:sz w:val="28"/>
          <w:szCs w:val="28"/>
        </w:rPr>
        <w:t>建議「中、小功率調頻、調幅電臺」以「音樂使用量」之比率區分收費級距，</w:t>
      </w:r>
      <w:r w:rsidRPr="00D625DC">
        <w:rPr>
          <w:rFonts w:ascii="Times New Roman" w:eastAsia="標楷體" w:hAnsi="Times New Roman" w:cs="Times New Roman"/>
          <w:color w:val="000000"/>
          <w:sz w:val="28"/>
          <w:szCs w:val="28"/>
        </w:rPr>
        <w:t>取代原「電臺屬性」之分類，且「全國性廣播電臺」亦比照之，</w:t>
      </w:r>
      <w:r w:rsidR="005C41F9" w:rsidRPr="00D625DC">
        <w:rPr>
          <w:rFonts w:ascii="Times New Roman" w:eastAsia="標楷體" w:hAnsi="Times New Roman" w:cs="Times New Roman"/>
          <w:color w:val="000000"/>
          <w:sz w:val="28"/>
          <w:szCs w:val="28"/>
        </w:rPr>
        <w:t>MCAT</w:t>
      </w:r>
      <w:r w:rsidR="00FA64F2" w:rsidRPr="00D625DC">
        <w:rPr>
          <w:rFonts w:ascii="Times New Roman" w:eastAsia="標楷體" w:hAnsi="Times New Roman" w:cs="Times New Roman"/>
          <w:color w:val="000000"/>
          <w:sz w:val="28"/>
          <w:szCs w:val="28"/>
        </w:rPr>
        <w:t>認為實務上是否合理可行？</w:t>
      </w:r>
    </w:p>
    <w:p w:rsidR="005C41F9" w:rsidRPr="00D625DC" w:rsidRDefault="005C41F9" w:rsidP="007E5BEC">
      <w:pPr>
        <w:pStyle w:val="a4"/>
        <w:numPr>
          <w:ilvl w:val="0"/>
          <w:numId w:val="7"/>
        </w:numPr>
        <w:adjustRightInd w:val="0"/>
        <w:snapToGrid w:val="0"/>
        <w:spacing w:line="300" w:lineRule="auto"/>
        <w:ind w:leftChars="0" w:left="630" w:right="102" w:hanging="630"/>
        <w:jc w:val="both"/>
        <w:rPr>
          <w:rFonts w:ascii="Times New Roman" w:eastAsia="標楷體" w:hAnsi="Times New Roman" w:cs="Times New Roman"/>
          <w:color w:val="000000"/>
          <w:sz w:val="28"/>
          <w:szCs w:val="28"/>
        </w:rPr>
      </w:pPr>
      <w:r w:rsidRPr="00D625DC">
        <w:rPr>
          <w:rFonts w:ascii="Times New Roman" w:eastAsia="標楷體" w:hAnsi="Times New Roman" w:cs="Times New Roman"/>
          <w:color w:val="000000"/>
          <w:sz w:val="28"/>
          <w:szCs w:val="28"/>
        </w:rPr>
        <w:t>目前實務上，利用人提供「使用清單」之情形為何？</w:t>
      </w:r>
    </w:p>
    <w:p w:rsidR="0029216D" w:rsidRPr="00D625DC" w:rsidRDefault="0029216D" w:rsidP="007E5BEC">
      <w:pPr>
        <w:pStyle w:val="a4"/>
        <w:numPr>
          <w:ilvl w:val="0"/>
          <w:numId w:val="7"/>
        </w:numPr>
        <w:adjustRightInd w:val="0"/>
        <w:snapToGrid w:val="0"/>
        <w:spacing w:line="300" w:lineRule="auto"/>
        <w:ind w:leftChars="0" w:left="630" w:right="102" w:hanging="630"/>
        <w:jc w:val="both"/>
        <w:rPr>
          <w:rFonts w:ascii="Times New Roman" w:eastAsia="標楷體" w:hAnsi="Times New Roman" w:cs="Times New Roman"/>
          <w:color w:val="000000"/>
          <w:sz w:val="28"/>
          <w:szCs w:val="28"/>
        </w:rPr>
      </w:pPr>
      <w:r w:rsidRPr="00D625DC">
        <w:rPr>
          <w:rFonts w:ascii="Times New Roman" w:eastAsia="標楷體" w:hAnsi="Times New Roman" w:cs="Times New Roman"/>
          <w:color w:val="000000"/>
          <w:sz w:val="28"/>
          <w:szCs w:val="28"/>
        </w:rPr>
        <w:t>依利用人建議之中、小功率調頻廣播電臺費率，計算後低於</w:t>
      </w:r>
      <w:r w:rsidRPr="00D625DC">
        <w:rPr>
          <w:rFonts w:ascii="Times New Roman" w:eastAsia="標楷體" w:hAnsi="Times New Roman" w:cs="Times New Roman"/>
          <w:color w:val="000000"/>
          <w:sz w:val="28"/>
          <w:szCs w:val="28"/>
        </w:rPr>
        <w:t>2,000</w:t>
      </w:r>
      <w:r w:rsidRPr="00D625DC">
        <w:rPr>
          <w:rFonts w:ascii="Times New Roman" w:eastAsia="標楷體" w:hAnsi="Times New Roman" w:cs="Times New Roman"/>
          <w:color w:val="000000"/>
          <w:sz w:val="28"/>
          <w:szCs w:val="28"/>
        </w:rPr>
        <w:t>元者以</w:t>
      </w:r>
      <w:r w:rsidRPr="00D625DC">
        <w:rPr>
          <w:rFonts w:ascii="Times New Roman" w:eastAsia="標楷體" w:hAnsi="Times New Roman" w:cs="Times New Roman"/>
          <w:color w:val="000000"/>
          <w:sz w:val="28"/>
          <w:szCs w:val="28"/>
        </w:rPr>
        <w:t>2,000</w:t>
      </w:r>
      <w:r w:rsidRPr="00D625DC">
        <w:rPr>
          <w:rFonts w:ascii="Times New Roman" w:eastAsia="標楷體" w:hAnsi="Times New Roman" w:cs="Times New Roman"/>
          <w:color w:val="000000"/>
          <w:sz w:val="28"/>
          <w:szCs w:val="28"/>
        </w:rPr>
        <w:t>元計算；另各電臺可按其音樂使用量選擇適當費率，經</w:t>
      </w:r>
      <w:proofErr w:type="gramStart"/>
      <w:r w:rsidRPr="00D625DC">
        <w:rPr>
          <w:rFonts w:ascii="Times New Roman" w:eastAsia="標楷體" w:hAnsi="Times New Roman" w:cs="Times New Roman"/>
          <w:color w:val="000000"/>
          <w:sz w:val="28"/>
          <w:szCs w:val="28"/>
        </w:rPr>
        <w:t>與集管團體</w:t>
      </w:r>
      <w:proofErr w:type="gramEnd"/>
      <w:r w:rsidRPr="00D625DC">
        <w:rPr>
          <w:rFonts w:ascii="Times New Roman" w:eastAsia="標楷體" w:hAnsi="Times New Roman" w:cs="Times New Roman"/>
          <w:color w:val="000000"/>
          <w:sz w:val="28"/>
          <w:szCs w:val="28"/>
        </w:rPr>
        <w:t>協商後確認之</w:t>
      </w:r>
      <w:r w:rsidR="00E910AB" w:rsidRPr="00D625DC">
        <w:rPr>
          <w:rFonts w:ascii="Times New Roman" w:eastAsia="標楷體" w:hAnsi="Times New Roman" w:cs="Times New Roman"/>
          <w:color w:val="000000"/>
          <w:sz w:val="28"/>
          <w:szCs w:val="28"/>
        </w:rPr>
        <w:t>，</w:t>
      </w:r>
      <w:r w:rsidR="00E910AB" w:rsidRPr="00D625DC">
        <w:rPr>
          <w:rFonts w:ascii="Times New Roman" w:eastAsia="標楷體" w:hAnsi="Times New Roman" w:cs="Times New Roman"/>
          <w:color w:val="000000"/>
          <w:sz w:val="28"/>
          <w:szCs w:val="28"/>
        </w:rPr>
        <w:t>MCAT</w:t>
      </w:r>
      <w:r w:rsidRPr="00D625DC">
        <w:rPr>
          <w:rFonts w:ascii="Times New Roman" w:eastAsia="標楷體" w:hAnsi="Times New Roman" w:cs="Times New Roman"/>
          <w:color w:val="000000"/>
          <w:sz w:val="28"/>
          <w:szCs w:val="28"/>
        </w:rPr>
        <w:t>對此有何意見？對實務運作是否造成困擾？</w:t>
      </w:r>
    </w:p>
    <w:p w:rsidR="00FA64F2" w:rsidRPr="00D625DC" w:rsidRDefault="00FA64F2" w:rsidP="007E5BEC">
      <w:pPr>
        <w:pStyle w:val="a4"/>
        <w:numPr>
          <w:ilvl w:val="0"/>
          <w:numId w:val="7"/>
        </w:numPr>
        <w:adjustRightInd w:val="0"/>
        <w:snapToGrid w:val="0"/>
        <w:spacing w:line="300" w:lineRule="auto"/>
        <w:ind w:leftChars="0" w:left="630" w:right="102" w:hanging="630"/>
        <w:jc w:val="both"/>
        <w:rPr>
          <w:rFonts w:ascii="Times New Roman" w:eastAsia="標楷體" w:hAnsi="Times New Roman" w:cs="Times New Roman"/>
          <w:color w:val="000000"/>
          <w:sz w:val="28"/>
          <w:szCs w:val="28"/>
        </w:rPr>
      </w:pPr>
      <w:r w:rsidRPr="00D625DC">
        <w:rPr>
          <w:rFonts w:ascii="Times New Roman" w:eastAsia="標楷體" w:hAnsi="Times New Roman" w:cs="Times New Roman"/>
          <w:color w:val="000000"/>
          <w:sz w:val="28"/>
          <w:szCs w:val="28"/>
        </w:rPr>
        <w:t>全國性廣播電臺與大功率調幅、調頻，利用人表示漲幅高達</w:t>
      </w:r>
      <w:r w:rsidRPr="00D625DC">
        <w:rPr>
          <w:rFonts w:ascii="Times New Roman" w:eastAsia="標楷體" w:hAnsi="Times New Roman" w:cs="Times New Roman"/>
          <w:color w:val="000000"/>
          <w:sz w:val="28"/>
          <w:szCs w:val="28"/>
        </w:rPr>
        <w:t>5</w:t>
      </w:r>
      <w:r w:rsidRPr="00D625DC">
        <w:rPr>
          <w:rFonts w:ascii="Times New Roman" w:eastAsia="標楷體" w:hAnsi="Times New Roman" w:cs="Times New Roman"/>
          <w:color w:val="000000"/>
          <w:sz w:val="28"/>
          <w:szCs w:val="28"/>
        </w:rPr>
        <w:t>倍，</w:t>
      </w:r>
      <w:r w:rsidRPr="00D625DC">
        <w:rPr>
          <w:rFonts w:ascii="Times New Roman" w:eastAsia="標楷體" w:hAnsi="Times New Roman" w:cs="Times New Roman"/>
          <w:color w:val="000000"/>
          <w:sz w:val="28"/>
          <w:szCs w:val="28"/>
        </w:rPr>
        <w:t>MCAT</w:t>
      </w:r>
      <w:r w:rsidRPr="00D625DC">
        <w:rPr>
          <w:rFonts w:ascii="Times New Roman" w:eastAsia="標楷體" w:hAnsi="Times New Roman" w:cs="Times New Roman"/>
          <w:color w:val="000000"/>
          <w:sz w:val="28"/>
          <w:szCs w:val="28"/>
        </w:rPr>
        <w:t>認為趨於合理，爭議頗大，請雙方就此再加以說明。</w:t>
      </w:r>
    </w:p>
    <w:p w:rsidR="00D371BB" w:rsidRPr="00D625DC" w:rsidRDefault="00D371BB" w:rsidP="007E5BEC">
      <w:pPr>
        <w:pStyle w:val="a4"/>
        <w:numPr>
          <w:ilvl w:val="0"/>
          <w:numId w:val="7"/>
        </w:numPr>
        <w:adjustRightInd w:val="0"/>
        <w:snapToGrid w:val="0"/>
        <w:spacing w:line="300" w:lineRule="auto"/>
        <w:ind w:leftChars="0" w:left="630" w:right="102" w:hanging="630"/>
        <w:jc w:val="both"/>
        <w:rPr>
          <w:rFonts w:ascii="Times New Roman" w:eastAsia="標楷體" w:hAnsi="Times New Roman" w:cs="Times New Roman"/>
          <w:color w:val="000000"/>
          <w:sz w:val="28"/>
          <w:szCs w:val="28"/>
        </w:rPr>
      </w:pPr>
      <w:r w:rsidRPr="00D625DC">
        <w:rPr>
          <w:rFonts w:ascii="Times New Roman" w:eastAsia="標楷體" w:hAnsi="Times New Roman" w:cs="Times New Roman"/>
          <w:color w:val="000000"/>
          <w:sz w:val="28"/>
          <w:szCs w:val="28"/>
        </w:rPr>
        <w:t>針對「聯播網」之情形，</w:t>
      </w:r>
      <w:r w:rsidR="005578DC" w:rsidRPr="00D625DC">
        <w:rPr>
          <w:rFonts w:ascii="Times New Roman" w:eastAsia="標楷體" w:hAnsi="Times New Roman" w:cs="Times New Roman"/>
          <w:color w:val="000000"/>
          <w:sz w:val="28"/>
          <w:szCs w:val="28"/>
        </w:rPr>
        <w:t>請雙方說明目前之收費計算方式</w:t>
      </w:r>
      <w:r w:rsidR="005578DC" w:rsidRPr="00D625DC">
        <w:rPr>
          <w:rFonts w:ascii="Times New Roman" w:eastAsia="標楷體" w:hAnsi="Times New Roman" w:cs="Times New Roman"/>
          <w:color w:val="000000"/>
          <w:sz w:val="28"/>
          <w:szCs w:val="28"/>
        </w:rPr>
        <w:t>(</w:t>
      </w:r>
      <w:r w:rsidR="005578DC" w:rsidRPr="00D625DC">
        <w:rPr>
          <w:rFonts w:ascii="Times New Roman" w:eastAsia="標楷體" w:hAnsi="Times New Roman" w:cs="Times New Roman"/>
          <w:color w:val="000000"/>
          <w:sz w:val="28"/>
          <w:szCs w:val="28"/>
        </w:rPr>
        <w:t>包括</w:t>
      </w:r>
      <w:proofErr w:type="gramStart"/>
      <w:r w:rsidR="005578DC" w:rsidRPr="00D625DC">
        <w:rPr>
          <w:rFonts w:ascii="Times New Roman" w:eastAsia="標楷體" w:hAnsi="Times New Roman" w:cs="Times New Roman"/>
          <w:color w:val="000000"/>
          <w:sz w:val="28"/>
          <w:szCs w:val="28"/>
        </w:rPr>
        <w:t>其他集管團體</w:t>
      </w:r>
      <w:proofErr w:type="gramEnd"/>
      <w:r w:rsidR="005578DC" w:rsidRPr="00D625DC">
        <w:rPr>
          <w:rFonts w:ascii="Times New Roman" w:eastAsia="標楷體" w:hAnsi="Times New Roman" w:cs="Times New Roman"/>
          <w:color w:val="000000"/>
          <w:sz w:val="28"/>
          <w:szCs w:val="28"/>
        </w:rPr>
        <w:t>之收費情形</w:t>
      </w:r>
      <w:r w:rsidR="005578DC" w:rsidRPr="00D625DC">
        <w:rPr>
          <w:rFonts w:ascii="Times New Roman" w:eastAsia="標楷體" w:hAnsi="Times New Roman" w:cs="Times New Roman"/>
          <w:color w:val="000000"/>
          <w:sz w:val="28"/>
          <w:szCs w:val="28"/>
        </w:rPr>
        <w:t>)</w:t>
      </w:r>
      <w:r w:rsidR="005578DC" w:rsidRPr="00D625DC">
        <w:rPr>
          <w:rFonts w:ascii="Times New Roman" w:eastAsia="標楷體" w:hAnsi="Times New Roman" w:cs="Times New Roman"/>
          <w:color w:val="000000"/>
          <w:sz w:val="28"/>
          <w:szCs w:val="28"/>
        </w:rPr>
        <w:t>。</w:t>
      </w:r>
    </w:p>
    <w:p w:rsidR="00203408" w:rsidRPr="00D625DC" w:rsidRDefault="00E910AB" w:rsidP="007E5BEC">
      <w:pPr>
        <w:pStyle w:val="a4"/>
        <w:numPr>
          <w:ilvl w:val="0"/>
          <w:numId w:val="7"/>
        </w:numPr>
        <w:adjustRightInd w:val="0"/>
        <w:snapToGrid w:val="0"/>
        <w:spacing w:line="300" w:lineRule="auto"/>
        <w:ind w:leftChars="0" w:left="630" w:right="102" w:hanging="630"/>
        <w:jc w:val="both"/>
        <w:rPr>
          <w:rFonts w:ascii="Times New Roman" w:eastAsia="標楷體" w:hAnsi="Times New Roman" w:cs="Times New Roman"/>
          <w:color w:val="000000"/>
          <w:sz w:val="28"/>
          <w:szCs w:val="28"/>
        </w:rPr>
      </w:pPr>
      <w:r w:rsidRPr="00D625DC">
        <w:rPr>
          <w:rFonts w:ascii="Times New Roman" w:eastAsia="標楷體" w:hAnsi="Times New Roman" w:cs="Times New Roman"/>
          <w:color w:val="000000"/>
          <w:sz w:val="28"/>
          <w:szCs w:val="28"/>
        </w:rPr>
        <w:t>依利用</w:t>
      </w:r>
      <w:r w:rsidR="00FA64F2" w:rsidRPr="00D625DC">
        <w:rPr>
          <w:rFonts w:ascii="Times New Roman" w:eastAsia="標楷體" w:hAnsi="Times New Roman" w:cs="Times New Roman"/>
          <w:color w:val="000000"/>
          <w:sz w:val="28"/>
          <w:szCs w:val="28"/>
        </w:rPr>
        <w:t>人建議，調幅台亦比照小功率調頻台費率收費，</w:t>
      </w:r>
      <w:r w:rsidR="005C41F9" w:rsidRPr="00D625DC">
        <w:rPr>
          <w:rFonts w:ascii="Times New Roman" w:eastAsia="標楷體" w:hAnsi="Times New Roman" w:cs="Times New Roman"/>
          <w:color w:val="000000"/>
          <w:sz w:val="28"/>
          <w:szCs w:val="28"/>
        </w:rPr>
        <w:t>MCAT</w:t>
      </w:r>
      <w:r w:rsidR="005C41F9" w:rsidRPr="00D625DC">
        <w:rPr>
          <w:rFonts w:ascii="Times New Roman" w:eastAsia="標楷體" w:hAnsi="Times New Roman" w:cs="Times New Roman"/>
          <w:color w:val="000000"/>
          <w:sz w:val="28"/>
          <w:szCs w:val="28"/>
        </w:rPr>
        <w:t>認為</w:t>
      </w:r>
      <w:r w:rsidR="00FA64F2" w:rsidRPr="00D625DC">
        <w:rPr>
          <w:rFonts w:ascii="Times New Roman" w:eastAsia="標楷體" w:hAnsi="Times New Roman" w:cs="Times New Roman"/>
          <w:color w:val="000000"/>
          <w:sz w:val="28"/>
          <w:szCs w:val="28"/>
        </w:rPr>
        <w:t>是否合理</w:t>
      </w:r>
      <w:r w:rsidR="005578DC" w:rsidRPr="00D625DC">
        <w:rPr>
          <w:rFonts w:ascii="Times New Roman" w:eastAsia="標楷體" w:hAnsi="Times New Roman" w:cs="Times New Roman"/>
          <w:color w:val="000000"/>
          <w:sz w:val="28"/>
          <w:szCs w:val="28"/>
        </w:rPr>
        <w:t>？針對</w:t>
      </w:r>
      <w:r w:rsidR="005578DC" w:rsidRPr="00D625DC">
        <w:rPr>
          <w:rFonts w:ascii="Times New Roman" w:eastAsia="標楷體" w:hAnsi="Times New Roman" w:cs="Times New Roman"/>
          <w:color w:val="000000"/>
          <w:sz w:val="28"/>
          <w:szCs w:val="28"/>
        </w:rPr>
        <w:t>MCAT</w:t>
      </w:r>
      <w:r w:rsidR="005578DC" w:rsidRPr="00D625DC">
        <w:rPr>
          <w:rFonts w:ascii="Times New Roman" w:eastAsia="標楷體" w:hAnsi="Times New Roman" w:cs="Times New Roman"/>
          <w:color w:val="000000"/>
          <w:sz w:val="28"/>
          <w:szCs w:val="28"/>
        </w:rPr>
        <w:t>表示可依據</w:t>
      </w:r>
      <w:r w:rsidR="005578DC" w:rsidRPr="00D625DC">
        <w:rPr>
          <w:rFonts w:ascii="Times New Roman" w:eastAsia="標楷體" w:hAnsi="Times New Roman" w:cs="Times New Roman"/>
          <w:color w:val="000000"/>
          <w:sz w:val="28"/>
          <w:szCs w:val="28"/>
        </w:rPr>
        <w:t>NCC</w:t>
      </w:r>
      <w:r w:rsidR="005578DC" w:rsidRPr="00D625DC">
        <w:rPr>
          <w:rFonts w:ascii="Times New Roman" w:eastAsia="標楷體" w:hAnsi="Times New Roman" w:cs="Times New Roman"/>
          <w:color w:val="000000"/>
          <w:sz w:val="28"/>
          <w:szCs w:val="28"/>
        </w:rPr>
        <w:t>核發電臺執照之頻率類別</w:t>
      </w:r>
      <w:r w:rsidR="007621E0" w:rsidRPr="00D625DC">
        <w:rPr>
          <w:rFonts w:ascii="Times New Roman" w:eastAsia="標楷體" w:hAnsi="Times New Roman" w:cs="Times New Roman"/>
          <w:color w:val="000000"/>
          <w:sz w:val="28"/>
          <w:szCs w:val="28"/>
        </w:rPr>
        <w:t>、功率大小、區域市場，重新訂定調幅電臺之意見，利用人之意見為何？</w:t>
      </w:r>
    </w:p>
    <w:p w:rsidR="00FE3627" w:rsidRPr="007E5BEC" w:rsidRDefault="007621E0" w:rsidP="007E5BEC">
      <w:pPr>
        <w:pStyle w:val="a4"/>
        <w:numPr>
          <w:ilvl w:val="0"/>
          <w:numId w:val="7"/>
        </w:numPr>
        <w:adjustRightInd w:val="0"/>
        <w:snapToGrid w:val="0"/>
        <w:spacing w:line="300" w:lineRule="auto"/>
        <w:ind w:leftChars="0" w:left="630" w:right="102" w:hanging="630"/>
        <w:jc w:val="both"/>
        <w:rPr>
          <w:rFonts w:ascii="Times New Roman" w:eastAsia="標楷體" w:hAnsi="Times New Roman" w:cs="Times New Roman" w:hint="eastAsia"/>
          <w:color w:val="000000"/>
          <w:sz w:val="28"/>
          <w:szCs w:val="28"/>
        </w:rPr>
      </w:pPr>
      <w:r w:rsidRPr="00D625DC">
        <w:rPr>
          <w:rFonts w:ascii="Times New Roman" w:eastAsia="標楷體" w:hAnsi="Times New Roman" w:cs="Times New Roman"/>
          <w:color w:val="000000"/>
          <w:sz w:val="28"/>
          <w:szCs w:val="28"/>
        </w:rPr>
        <w:t>針對</w:t>
      </w:r>
      <w:r w:rsidRPr="00D625DC">
        <w:rPr>
          <w:rFonts w:ascii="Times New Roman" w:eastAsia="標楷體" w:hAnsi="Times New Roman" w:cs="Times New Roman"/>
          <w:color w:val="000000"/>
          <w:sz w:val="28"/>
          <w:szCs w:val="28"/>
        </w:rPr>
        <w:t>MCAT</w:t>
      </w:r>
      <w:r w:rsidRPr="00D625DC">
        <w:rPr>
          <w:rFonts w:ascii="Times New Roman" w:eastAsia="標楷體" w:hAnsi="Times New Roman" w:cs="Times New Roman"/>
          <w:color w:val="000000"/>
          <w:sz w:val="28"/>
          <w:szCs w:val="28"/>
        </w:rPr>
        <w:t>所提供之使用統計清單</w:t>
      </w:r>
      <w:r w:rsidRPr="00D625DC">
        <w:rPr>
          <w:rFonts w:ascii="Times New Roman" w:eastAsia="標楷體" w:hAnsi="Times New Roman" w:cs="Times New Roman"/>
          <w:color w:val="000000"/>
          <w:sz w:val="28"/>
          <w:szCs w:val="28"/>
        </w:rPr>
        <w:t>(</w:t>
      </w:r>
      <w:r w:rsidRPr="00D625DC">
        <w:rPr>
          <w:rFonts w:ascii="Times New Roman" w:eastAsia="標楷體" w:hAnsi="Times New Roman" w:cs="Times New Roman"/>
          <w:color w:val="000000"/>
          <w:sz w:val="28"/>
          <w:szCs w:val="28"/>
        </w:rPr>
        <w:t>中廣</w:t>
      </w:r>
      <w:r w:rsidRPr="00D625DC">
        <w:rPr>
          <w:rFonts w:ascii="Times New Roman" w:eastAsia="標楷體" w:hAnsi="Times New Roman" w:cs="Times New Roman"/>
          <w:color w:val="000000"/>
          <w:sz w:val="28"/>
          <w:szCs w:val="28"/>
        </w:rPr>
        <w:t>)</w:t>
      </w:r>
      <w:r w:rsidRPr="00D625DC">
        <w:rPr>
          <w:rFonts w:ascii="Times New Roman" w:eastAsia="標楷體" w:hAnsi="Times New Roman" w:cs="Times New Roman"/>
          <w:color w:val="000000"/>
          <w:sz w:val="28"/>
          <w:szCs w:val="28"/>
        </w:rPr>
        <w:t>，及其他調幅大功率</w:t>
      </w:r>
      <w:r w:rsidR="00D046EA" w:rsidRPr="00D625DC">
        <w:rPr>
          <w:rFonts w:ascii="Times New Roman" w:eastAsia="標楷體" w:hAnsi="Times New Roman" w:cs="Times New Roman"/>
          <w:color w:val="000000"/>
          <w:sz w:val="28"/>
          <w:szCs w:val="28"/>
        </w:rPr>
        <w:t>(</w:t>
      </w:r>
      <w:proofErr w:type="gramStart"/>
      <w:r w:rsidR="00D046EA" w:rsidRPr="00D625DC">
        <w:rPr>
          <w:rFonts w:ascii="Times New Roman" w:eastAsia="標楷體" w:hAnsi="Times New Roman" w:cs="Times New Roman"/>
          <w:color w:val="000000"/>
          <w:sz w:val="28"/>
          <w:szCs w:val="28"/>
        </w:rPr>
        <w:t>丙類</w:t>
      </w:r>
      <w:proofErr w:type="gramEnd"/>
      <w:r w:rsidR="00D046EA" w:rsidRPr="00D625DC">
        <w:rPr>
          <w:rFonts w:ascii="Times New Roman" w:eastAsia="標楷體" w:hAnsi="Times New Roman" w:cs="Times New Roman"/>
          <w:color w:val="000000"/>
          <w:sz w:val="28"/>
          <w:szCs w:val="28"/>
        </w:rPr>
        <w:t>)</w:t>
      </w:r>
      <w:r w:rsidR="00D046EA" w:rsidRPr="00D625DC">
        <w:rPr>
          <w:rFonts w:ascii="Times New Roman" w:eastAsia="標楷體" w:hAnsi="Times New Roman" w:cs="Times New Roman"/>
          <w:color w:val="000000"/>
          <w:sz w:val="28"/>
          <w:szCs w:val="28"/>
        </w:rPr>
        <w:t>電臺利用</w:t>
      </w:r>
      <w:r w:rsidR="00D046EA" w:rsidRPr="00D625DC">
        <w:rPr>
          <w:rFonts w:ascii="Times New Roman" w:eastAsia="標楷體" w:hAnsi="Times New Roman" w:cs="Times New Roman"/>
          <w:color w:val="000000"/>
          <w:sz w:val="28"/>
          <w:szCs w:val="28"/>
        </w:rPr>
        <w:t>MCAT</w:t>
      </w:r>
      <w:r w:rsidR="00D046EA" w:rsidRPr="00D625DC">
        <w:rPr>
          <w:rFonts w:ascii="Times New Roman" w:eastAsia="標楷體" w:hAnsi="Times New Roman" w:cs="Times New Roman"/>
          <w:color w:val="000000"/>
          <w:sz w:val="28"/>
          <w:szCs w:val="28"/>
        </w:rPr>
        <w:t>之著作達</w:t>
      </w:r>
      <w:r w:rsidR="00D046EA" w:rsidRPr="00D625DC">
        <w:rPr>
          <w:rFonts w:ascii="Times New Roman" w:eastAsia="標楷體" w:hAnsi="Times New Roman" w:cs="Times New Roman"/>
          <w:color w:val="000000"/>
          <w:sz w:val="28"/>
          <w:szCs w:val="28"/>
        </w:rPr>
        <w:t>70%</w:t>
      </w:r>
      <w:r w:rsidR="00D046EA" w:rsidRPr="00D625DC">
        <w:rPr>
          <w:rFonts w:ascii="Times New Roman" w:eastAsia="標楷體" w:hAnsi="Times New Roman" w:cs="Times New Roman"/>
          <w:color w:val="000000"/>
          <w:sz w:val="28"/>
          <w:szCs w:val="28"/>
        </w:rPr>
        <w:t>，利用人之意見為何？</w:t>
      </w:r>
    </w:p>
    <w:sectPr w:rsidR="00FE3627" w:rsidRPr="007E5BEC" w:rsidSect="00D625DC">
      <w:footerReference w:type="default" r:id="rId9"/>
      <w:pgSz w:w="11906" w:h="16838" w:code="9"/>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1B09" w:rsidRDefault="00281B09" w:rsidP="00636371">
      <w:r>
        <w:separator/>
      </w:r>
    </w:p>
  </w:endnote>
  <w:endnote w:type="continuationSeparator" w:id="0">
    <w:p w:rsidR="00281B09" w:rsidRDefault="00281B09" w:rsidP="006363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標楷體">
    <w:panose1 w:val="03000509000000000000"/>
    <w:charset w:val="88"/>
    <w:family w:val="script"/>
    <w:pitch w:val="fixed"/>
    <w:sig w:usb0="00000003" w:usb1="080E0000"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175834"/>
      <w:docPartObj>
        <w:docPartGallery w:val="Page Numbers (Bottom of Page)"/>
        <w:docPartUnique/>
      </w:docPartObj>
    </w:sdtPr>
    <w:sdtEndPr/>
    <w:sdtContent>
      <w:p w:rsidR="00636371" w:rsidRDefault="00663C09" w:rsidP="006F2D8F">
        <w:pPr>
          <w:pStyle w:val="a8"/>
          <w:jc w:val="center"/>
        </w:pPr>
        <w:r>
          <w:fldChar w:fldCharType="begin"/>
        </w:r>
        <w:r>
          <w:instrText>PAGE   \* MERGEFORMAT</w:instrText>
        </w:r>
        <w:r>
          <w:fldChar w:fldCharType="separate"/>
        </w:r>
        <w:r w:rsidR="00340797" w:rsidRPr="00340797">
          <w:rPr>
            <w:noProof/>
            <w:lang w:val="zh-TW"/>
          </w:rPr>
          <w:t>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1B09" w:rsidRDefault="00281B09" w:rsidP="00636371">
      <w:r>
        <w:separator/>
      </w:r>
    </w:p>
  </w:footnote>
  <w:footnote w:type="continuationSeparator" w:id="0">
    <w:p w:rsidR="00281B09" w:rsidRDefault="00281B09" w:rsidP="0063637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602B40A"/>
    <w:lvl w:ilvl="0">
      <w:start w:val="1"/>
      <w:numFmt w:val="bullet"/>
      <w:pStyle w:val="a"/>
      <w:lvlText w:val=""/>
      <w:lvlJc w:val="left"/>
      <w:pPr>
        <w:tabs>
          <w:tab w:val="num" w:pos="361"/>
        </w:tabs>
        <w:ind w:leftChars="200" w:left="361" w:hangingChars="200" w:hanging="360"/>
      </w:pPr>
      <w:rPr>
        <w:rFonts w:ascii="Wingdings" w:hAnsi="Wingdings" w:hint="default"/>
      </w:rPr>
    </w:lvl>
  </w:abstractNum>
  <w:abstractNum w:abstractNumId="1">
    <w:nsid w:val="0CD2131B"/>
    <w:multiLevelType w:val="hybridMultilevel"/>
    <w:tmpl w:val="4B4055A6"/>
    <w:lvl w:ilvl="0" w:tplc="9A400068">
      <w:start w:val="1"/>
      <w:numFmt w:val="decimal"/>
      <w:lvlText w:val="%1、"/>
      <w:lvlJc w:val="left"/>
      <w:pPr>
        <w:ind w:left="480" w:hanging="480"/>
      </w:pPr>
      <w:rPr>
        <w:rFonts w:hint="eastAsia"/>
      </w:rPr>
    </w:lvl>
    <w:lvl w:ilvl="1" w:tplc="9A400068">
      <w:start w:val="1"/>
      <w:numFmt w:val="decimal"/>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19C2526F"/>
    <w:multiLevelType w:val="hybridMultilevel"/>
    <w:tmpl w:val="2212788A"/>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nsid w:val="1C1D3F40"/>
    <w:multiLevelType w:val="hybridMultilevel"/>
    <w:tmpl w:val="789EB06A"/>
    <w:lvl w:ilvl="0" w:tplc="63FC1A94">
      <w:start w:val="1"/>
      <w:numFmt w:val="ideographDigital"/>
      <w:lvlText w:val="(%1)."/>
      <w:lvlJc w:val="left"/>
      <w:pPr>
        <w:ind w:left="468" w:hanging="480"/>
      </w:pPr>
      <w:rPr>
        <w:rFonts w:hint="eastAsia"/>
      </w:rPr>
    </w:lvl>
    <w:lvl w:ilvl="1" w:tplc="04090019" w:tentative="1">
      <w:start w:val="1"/>
      <w:numFmt w:val="ideographTraditional"/>
      <w:lvlText w:val="%2、"/>
      <w:lvlJc w:val="left"/>
      <w:pPr>
        <w:ind w:left="948" w:hanging="480"/>
      </w:pPr>
    </w:lvl>
    <w:lvl w:ilvl="2" w:tplc="0409001B" w:tentative="1">
      <w:start w:val="1"/>
      <w:numFmt w:val="lowerRoman"/>
      <w:lvlText w:val="%3."/>
      <w:lvlJc w:val="right"/>
      <w:pPr>
        <w:ind w:left="1428" w:hanging="480"/>
      </w:pPr>
    </w:lvl>
    <w:lvl w:ilvl="3" w:tplc="0409000F" w:tentative="1">
      <w:start w:val="1"/>
      <w:numFmt w:val="decimal"/>
      <w:lvlText w:val="%4."/>
      <w:lvlJc w:val="left"/>
      <w:pPr>
        <w:ind w:left="1908" w:hanging="480"/>
      </w:pPr>
    </w:lvl>
    <w:lvl w:ilvl="4" w:tplc="04090019" w:tentative="1">
      <w:start w:val="1"/>
      <w:numFmt w:val="ideographTraditional"/>
      <w:lvlText w:val="%5、"/>
      <w:lvlJc w:val="left"/>
      <w:pPr>
        <w:ind w:left="2388" w:hanging="480"/>
      </w:pPr>
    </w:lvl>
    <w:lvl w:ilvl="5" w:tplc="0409001B" w:tentative="1">
      <w:start w:val="1"/>
      <w:numFmt w:val="lowerRoman"/>
      <w:lvlText w:val="%6."/>
      <w:lvlJc w:val="right"/>
      <w:pPr>
        <w:ind w:left="2868" w:hanging="480"/>
      </w:pPr>
    </w:lvl>
    <w:lvl w:ilvl="6" w:tplc="0409000F" w:tentative="1">
      <w:start w:val="1"/>
      <w:numFmt w:val="decimal"/>
      <w:lvlText w:val="%7."/>
      <w:lvlJc w:val="left"/>
      <w:pPr>
        <w:ind w:left="3348" w:hanging="480"/>
      </w:pPr>
    </w:lvl>
    <w:lvl w:ilvl="7" w:tplc="04090019" w:tentative="1">
      <w:start w:val="1"/>
      <w:numFmt w:val="ideographTraditional"/>
      <w:lvlText w:val="%8、"/>
      <w:lvlJc w:val="left"/>
      <w:pPr>
        <w:ind w:left="3828" w:hanging="480"/>
      </w:pPr>
    </w:lvl>
    <w:lvl w:ilvl="8" w:tplc="0409001B" w:tentative="1">
      <w:start w:val="1"/>
      <w:numFmt w:val="lowerRoman"/>
      <w:lvlText w:val="%9."/>
      <w:lvlJc w:val="right"/>
      <w:pPr>
        <w:ind w:left="4308" w:hanging="480"/>
      </w:pPr>
    </w:lvl>
  </w:abstractNum>
  <w:abstractNum w:abstractNumId="4">
    <w:nsid w:val="1CDE2DA1"/>
    <w:multiLevelType w:val="hybridMultilevel"/>
    <w:tmpl w:val="95765B2C"/>
    <w:lvl w:ilvl="0" w:tplc="1E3E948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nsid w:val="4B622A49"/>
    <w:multiLevelType w:val="hybridMultilevel"/>
    <w:tmpl w:val="C6A4FE34"/>
    <w:lvl w:ilvl="0" w:tplc="9A400068">
      <w:start w:val="1"/>
      <w:numFmt w:val="decimal"/>
      <w:lvlText w:val="%1、"/>
      <w:lvlJc w:val="left"/>
      <w:pPr>
        <w:ind w:left="480" w:hanging="480"/>
      </w:pPr>
      <w:rPr>
        <w:rFonts w:hint="eastAsia"/>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nsid w:val="5E005E5D"/>
    <w:multiLevelType w:val="hybridMultilevel"/>
    <w:tmpl w:val="51FED5A8"/>
    <w:lvl w:ilvl="0" w:tplc="04090015">
      <w:start w:val="1"/>
      <w:numFmt w:val="taiwaneseCountingThousand"/>
      <w:lvlText w:val="%1、"/>
      <w:lvlJc w:val="left"/>
      <w:pPr>
        <w:ind w:left="480" w:hanging="480"/>
      </w:pPr>
    </w:lvl>
    <w:lvl w:ilvl="1" w:tplc="2FDC85D6">
      <w:start w:val="1"/>
      <w:numFmt w:val="decimal"/>
      <w:lvlText w:val="%2."/>
      <w:lvlJc w:val="left"/>
      <w:pPr>
        <w:ind w:left="840" w:hanging="36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6"/>
  </w:num>
  <w:num w:numId="3">
    <w:abstractNumId w:val="2"/>
  </w:num>
  <w:num w:numId="4">
    <w:abstractNumId w:val="5"/>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3627"/>
    <w:rsid w:val="00036E81"/>
    <w:rsid w:val="00083180"/>
    <w:rsid w:val="00095BDC"/>
    <w:rsid w:val="000D780A"/>
    <w:rsid w:val="00192F93"/>
    <w:rsid w:val="001B1CD4"/>
    <w:rsid w:val="00203408"/>
    <w:rsid w:val="00214370"/>
    <w:rsid w:val="00262F08"/>
    <w:rsid w:val="00281B09"/>
    <w:rsid w:val="0029216D"/>
    <w:rsid w:val="0032185C"/>
    <w:rsid w:val="00340797"/>
    <w:rsid w:val="003A2F61"/>
    <w:rsid w:val="0041255A"/>
    <w:rsid w:val="00412C8C"/>
    <w:rsid w:val="004332EF"/>
    <w:rsid w:val="00524013"/>
    <w:rsid w:val="005578DC"/>
    <w:rsid w:val="00596171"/>
    <w:rsid w:val="005C41F9"/>
    <w:rsid w:val="00612601"/>
    <w:rsid w:val="00636371"/>
    <w:rsid w:val="00647A2A"/>
    <w:rsid w:val="00653F77"/>
    <w:rsid w:val="00663C09"/>
    <w:rsid w:val="006F2D8F"/>
    <w:rsid w:val="00760F18"/>
    <w:rsid w:val="007621E0"/>
    <w:rsid w:val="007E5BEC"/>
    <w:rsid w:val="007F23AA"/>
    <w:rsid w:val="008568F1"/>
    <w:rsid w:val="00890B4B"/>
    <w:rsid w:val="008A1DD5"/>
    <w:rsid w:val="0097348B"/>
    <w:rsid w:val="00982328"/>
    <w:rsid w:val="00A06DDA"/>
    <w:rsid w:val="00A12ACF"/>
    <w:rsid w:val="00A81A9A"/>
    <w:rsid w:val="00AE5956"/>
    <w:rsid w:val="00B42723"/>
    <w:rsid w:val="00B60211"/>
    <w:rsid w:val="00B81C1E"/>
    <w:rsid w:val="00C62F79"/>
    <w:rsid w:val="00C97FB0"/>
    <w:rsid w:val="00D046EA"/>
    <w:rsid w:val="00D371BB"/>
    <w:rsid w:val="00D625DC"/>
    <w:rsid w:val="00E15ECE"/>
    <w:rsid w:val="00E625A5"/>
    <w:rsid w:val="00E910AB"/>
    <w:rsid w:val="00F1271F"/>
    <w:rsid w:val="00FA64F2"/>
    <w:rsid w:val="00FE362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List Bullet"/>
    <w:basedOn w:val="a0"/>
    <w:uiPriority w:val="99"/>
    <w:unhideWhenUsed/>
    <w:rsid w:val="00FE3627"/>
    <w:pPr>
      <w:numPr>
        <w:numId w:val="1"/>
      </w:numPr>
      <w:contextualSpacing/>
    </w:pPr>
  </w:style>
  <w:style w:type="paragraph" w:styleId="a4">
    <w:name w:val="List Paragraph"/>
    <w:basedOn w:val="a0"/>
    <w:uiPriority w:val="34"/>
    <w:qFormat/>
    <w:rsid w:val="00FE3627"/>
    <w:pPr>
      <w:ind w:leftChars="200" w:left="480"/>
    </w:pPr>
  </w:style>
  <w:style w:type="table" w:styleId="a5">
    <w:name w:val="Table Grid"/>
    <w:basedOn w:val="a2"/>
    <w:uiPriority w:val="59"/>
    <w:rsid w:val="00FE362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0"/>
    <w:link w:val="a7"/>
    <w:uiPriority w:val="99"/>
    <w:unhideWhenUsed/>
    <w:rsid w:val="00636371"/>
    <w:pPr>
      <w:tabs>
        <w:tab w:val="center" w:pos="4153"/>
        <w:tab w:val="right" w:pos="8306"/>
      </w:tabs>
      <w:snapToGrid w:val="0"/>
    </w:pPr>
    <w:rPr>
      <w:sz w:val="20"/>
      <w:szCs w:val="20"/>
    </w:rPr>
  </w:style>
  <w:style w:type="character" w:customStyle="1" w:styleId="a7">
    <w:name w:val="頁首 字元"/>
    <w:basedOn w:val="a1"/>
    <w:link w:val="a6"/>
    <w:uiPriority w:val="99"/>
    <w:rsid w:val="00636371"/>
    <w:rPr>
      <w:sz w:val="20"/>
      <w:szCs w:val="20"/>
    </w:rPr>
  </w:style>
  <w:style w:type="paragraph" w:styleId="a8">
    <w:name w:val="footer"/>
    <w:basedOn w:val="a0"/>
    <w:link w:val="a9"/>
    <w:uiPriority w:val="99"/>
    <w:unhideWhenUsed/>
    <w:rsid w:val="00636371"/>
    <w:pPr>
      <w:tabs>
        <w:tab w:val="center" w:pos="4153"/>
        <w:tab w:val="right" w:pos="8306"/>
      </w:tabs>
      <w:snapToGrid w:val="0"/>
    </w:pPr>
    <w:rPr>
      <w:sz w:val="20"/>
      <w:szCs w:val="20"/>
    </w:rPr>
  </w:style>
  <w:style w:type="character" w:customStyle="1" w:styleId="a9">
    <w:name w:val="頁尾 字元"/>
    <w:basedOn w:val="a1"/>
    <w:link w:val="a8"/>
    <w:uiPriority w:val="99"/>
    <w:rsid w:val="00636371"/>
    <w:rPr>
      <w:sz w:val="20"/>
      <w:szCs w:val="20"/>
    </w:rPr>
  </w:style>
  <w:style w:type="paragraph" w:styleId="aa">
    <w:name w:val="Balloon Text"/>
    <w:basedOn w:val="a0"/>
    <w:link w:val="ab"/>
    <w:uiPriority w:val="99"/>
    <w:semiHidden/>
    <w:unhideWhenUsed/>
    <w:rsid w:val="00B60211"/>
    <w:rPr>
      <w:rFonts w:asciiTheme="majorHAnsi" w:eastAsiaTheme="majorEastAsia" w:hAnsiTheme="majorHAnsi" w:cstheme="majorBidi"/>
      <w:sz w:val="18"/>
      <w:szCs w:val="18"/>
    </w:rPr>
  </w:style>
  <w:style w:type="character" w:customStyle="1" w:styleId="ab">
    <w:name w:val="註解方塊文字 字元"/>
    <w:basedOn w:val="a1"/>
    <w:link w:val="aa"/>
    <w:uiPriority w:val="99"/>
    <w:semiHidden/>
    <w:rsid w:val="00B60211"/>
    <w:rPr>
      <w:rFonts w:asciiTheme="majorHAnsi" w:eastAsiaTheme="majorEastAsia" w:hAnsiTheme="majorHAnsi" w:cstheme="majorBid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List Bullet"/>
    <w:basedOn w:val="a0"/>
    <w:uiPriority w:val="99"/>
    <w:unhideWhenUsed/>
    <w:rsid w:val="00FE3627"/>
    <w:pPr>
      <w:numPr>
        <w:numId w:val="1"/>
      </w:numPr>
      <w:contextualSpacing/>
    </w:pPr>
  </w:style>
  <w:style w:type="paragraph" w:styleId="a4">
    <w:name w:val="List Paragraph"/>
    <w:basedOn w:val="a0"/>
    <w:uiPriority w:val="34"/>
    <w:qFormat/>
    <w:rsid w:val="00FE3627"/>
    <w:pPr>
      <w:ind w:leftChars="200" w:left="480"/>
    </w:pPr>
  </w:style>
  <w:style w:type="table" w:styleId="a5">
    <w:name w:val="Table Grid"/>
    <w:basedOn w:val="a2"/>
    <w:uiPriority w:val="59"/>
    <w:rsid w:val="00FE362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0"/>
    <w:link w:val="a7"/>
    <w:uiPriority w:val="99"/>
    <w:unhideWhenUsed/>
    <w:rsid w:val="00636371"/>
    <w:pPr>
      <w:tabs>
        <w:tab w:val="center" w:pos="4153"/>
        <w:tab w:val="right" w:pos="8306"/>
      </w:tabs>
      <w:snapToGrid w:val="0"/>
    </w:pPr>
    <w:rPr>
      <w:sz w:val="20"/>
      <w:szCs w:val="20"/>
    </w:rPr>
  </w:style>
  <w:style w:type="character" w:customStyle="1" w:styleId="a7">
    <w:name w:val="頁首 字元"/>
    <w:basedOn w:val="a1"/>
    <w:link w:val="a6"/>
    <w:uiPriority w:val="99"/>
    <w:rsid w:val="00636371"/>
    <w:rPr>
      <w:sz w:val="20"/>
      <w:szCs w:val="20"/>
    </w:rPr>
  </w:style>
  <w:style w:type="paragraph" w:styleId="a8">
    <w:name w:val="footer"/>
    <w:basedOn w:val="a0"/>
    <w:link w:val="a9"/>
    <w:uiPriority w:val="99"/>
    <w:unhideWhenUsed/>
    <w:rsid w:val="00636371"/>
    <w:pPr>
      <w:tabs>
        <w:tab w:val="center" w:pos="4153"/>
        <w:tab w:val="right" w:pos="8306"/>
      </w:tabs>
      <w:snapToGrid w:val="0"/>
    </w:pPr>
    <w:rPr>
      <w:sz w:val="20"/>
      <w:szCs w:val="20"/>
    </w:rPr>
  </w:style>
  <w:style w:type="character" w:customStyle="1" w:styleId="a9">
    <w:name w:val="頁尾 字元"/>
    <w:basedOn w:val="a1"/>
    <w:link w:val="a8"/>
    <w:uiPriority w:val="99"/>
    <w:rsid w:val="00636371"/>
    <w:rPr>
      <w:sz w:val="20"/>
      <w:szCs w:val="20"/>
    </w:rPr>
  </w:style>
  <w:style w:type="paragraph" w:styleId="aa">
    <w:name w:val="Balloon Text"/>
    <w:basedOn w:val="a0"/>
    <w:link w:val="ab"/>
    <w:uiPriority w:val="99"/>
    <w:semiHidden/>
    <w:unhideWhenUsed/>
    <w:rsid w:val="00B60211"/>
    <w:rPr>
      <w:rFonts w:asciiTheme="majorHAnsi" w:eastAsiaTheme="majorEastAsia" w:hAnsiTheme="majorHAnsi" w:cstheme="majorBidi"/>
      <w:sz w:val="18"/>
      <w:szCs w:val="18"/>
    </w:rPr>
  </w:style>
  <w:style w:type="character" w:customStyle="1" w:styleId="ab">
    <w:name w:val="註解方塊文字 字元"/>
    <w:basedOn w:val="a1"/>
    <w:link w:val="aa"/>
    <w:uiPriority w:val="99"/>
    <w:semiHidden/>
    <w:rsid w:val="00B60211"/>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74506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B2368A-CC7D-4732-88D1-92C6EA7FE7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2</Pages>
  <Words>154</Words>
  <Characters>878</Characters>
  <Application>Microsoft Office Word</Application>
  <DocSecurity>0</DocSecurity>
  <Lines>7</Lines>
  <Paragraphs>2</Paragraphs>
  <ScaleCrop>false</ScaleCrop>
  <Company/>
  <LinksUpToDate>false</LinksUpToDate>
  <CharactersWithSpaces>1030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00595</dc:creator>
  <cp:lastModifiedBy>00585</cp:lastModifiedBy>
  <cp:revision>4</cp:revision>
  <cp:lastPrinted>2014-05-29T06:30:00Z</cp:lastPrinted>
  <dcterms:created xsi:type="dcterms:W3CDTF">2014-06-13T06:49:00Z</dcterms:created>
  <dcterms:modified xsi:type="dcterms:W3CDTF">2014-06-13T07:45:00Z</dcterms:modified>
</cp:coreProperties>
</file>