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88B" w:rsidRPr="00D256C1" w:rsidRDefault="001F088B" w:rsidP="004E249A">
      <w:pPr>
        <w:adjustRightInd w:val="0"/>
        <w:snapToGrid w:val="0"/>
        <w:spacing w:line="300" w:lineRule="auto"/>
        <w:jc w:val="center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經濟部智慧財產局</w:t>
      </w:r>
    </w:p>
    <w:p w:rsidR="001F088B" w:rsidRPr="00A6599E" w:rsidRDefault="001F088B" w:rsidP="00A6599E">
      <w:pPr>
        <w:adjustRightInd w:val="0"/>
        <w:snapToGrid w:val="0"/>
        <w:spacing w:line="300" w:lineRule="auto"/>
        <w:ind w:rightChars="-42" w:right="-101"/>
        <w:jc w:val="center"/>
        <w:rPr>
          <w:rFonts w:ascii="標楷體" w:eastAsia="標楷體" w:hAnsi="標楷體"/>
          <w:b/>
          <w:bCs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中華民國廣播商業同業公會申請審議社團法人</w:t>
      </w:r>
      <w:r w:rsidR="00A6599E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台灣錄音著作權人協會</w:t>
      </w:r>
      <w:r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（</w:t>
      </w:r>
      <w:r w:rsidR="00A6599E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ARCO</w:t>
      </w:r>
      <w:r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）</w:t>
      </w:r>
      <w:r w:rsidR="00A6599E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錄音著作無線廣播電臺之營利性頻道「地方性調頻網中、小功率頻道</w:t>
      </w:r>
      <w:r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」</w:t>
      </w:r>
      <w:r w:rsidR="00A6599E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、「地方性調幅網」</w:t>
      </w:r>
      <w:bookmarkStart w:id="0" w:name="_GoBack"/>
      <w:bookmarkEnd w:id="0"/>
      <w:r w:rsidRPr="00D256C1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使用報酬率案意見交流會會議</w:t>
      </w:r>
      <w:r w:rsidRPr="00D256C1">
        <w:rPr>
          <w:rFonts w:ascii="標楷體" w:eastAsia="標楷體" w:hAnsi="標楷體" w:cs="Arial" w:hint="eastAsia"/>
          <w:b/>
          <w:bCs/>
          <w:color w:val="000000" w:themeColor="text1"/>
          <w:sz w:val="28"/>
          <w:szCs w:val="28"/>
        </w:rPr>
        <w:t>紀錄</w:t>
      </w:r>
    </w:p>
    <w:p w:rsidR="001F088B" w:rsidRPr="00D256C1" w:rsidRDefault="001F088B" w:rsidP="001F088B">
      <w:pPr>
        <w:tabs>
          <w:tab w:val="left" w:pos="0"/>
        </w:tabs>
        <w:adjustRightInd w:val="0"/>
        <w:snapToGrid w:val="0"/>
        <w:spacing w:line="300" w:lineRule="auto"/>
        <w:ind w:leftChars="5" w:left="26" w:hanging="14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一、時間：103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年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7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月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10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日（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星期四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）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下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午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2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時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30分</w:t>
      </w:r>
    </w:p>
    <w:p w:rsidR="001F088B" w:rsidRPr="00D256C1" w:rsidRDefault="001F088B" w:rsidP="001F088B">
      <w:pPr>
        <w:adjustRightInd w:val="0"/>
        <w:snapToGrid w:val="0"/>
        <w:spacing w:line="300" w:lineRule="auto"/>
        <w:ind w:leftChars="5" w:left="26" w:hanging="14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二、地點：本局19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樓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簡報室</w:t>
      </w:r>
    </w:p>
    <w:p w:rsidR="001F088B" w:rsidRPr="00D256C1" w:rsidRDefault="001F088B" w:rsidP="001F088B">
      <w:pPr>
        <w:adjustRightInd w:val="0"/>
        <w:snapToGrid w:val="0"/>
        <w:spacing w:line="300" w:lineRule="auto"/>
        <w:ind w:leftChars="5" w:left="26" w:hanging="14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三、主持人：張組長玉英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 xml:space="preserve">                    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</w:t>
      </w:r>
      <w:r w:rsidRPr="00D256C1">
        <w:rPr>
          <w:rFonts w:ascii="標楷體" w:eastAsia="標楷體" w:hAnsi="標楷體"/>
          <w:color w:val="000000" w:themeColor="text1"/>
          <w:sz w:val="28"/>
          <w:szCs w:val="28"/>
        </w:rPr>
        <w:t>記錄：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黃夢涵</w:t>
      </w:r>
    </w:p>
    <w:p w:rsidR="001F088B" w:rsidRPr="00D256C1" w:rsidRDefault="001F088B" w:rsidP="001F088B">
      <w:pPr>
        <w:adjustRightInd w:val="0"/>
        <w:snapToGrid w:val="0"/>
        <w:spacing w:line="300" w:lineRule="auto"/>
        <w:ind w:leftChars="5" w:left="1985" w:hanging="1973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四、出席人員：社團法人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台灣錄音著作權人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協會（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）、中華民國廣播商業同業公會、正聲廣播公司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、中華民國廣播電視音樂著作使用人協會、財團法人中華民國民營廣播電台聯合會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（詳如出席人員簽名冊）</w:t>
      </w:r>
    </w:p>
    <w:p w:rsidR="001F088B" w:rsidRPr="00D256C1" w:rsidRDefault="001F088B" w:rsidP="001F088B">
      <w:pPr>
        <w:adjustRightInd w:val="0"/>
        <w:snapToGrid w:val="0"/>
        <w:spacing w:line="300" w:lineRule="auto"/>
        <w:ind w:leftChars="5" w:left="1985" w:hanging="1973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五、列席人員：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羅正棠委員、</w:t>
      </w:r>
      <w:r w:rsidR="004E249A">
        <w:rPr>
          <w:rFonts w:ascii="標楷體" w:eastAsia="標楷體" w:hAnsi="標楷體" w:hint="eastAsia"/>
          <w:color w:val="000000" w:themeColor="text1"/>
          <w:sz w:val="28"/>
          <w:szCs w:val="28"/>
        </w:rPr>
        <w:t>張懿云委員、李信穎委員、章忠信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委員鍾瑞昌委員、毛副組長浩吉、洪科長盛毅、魏專員紫冠、林科員紹鈞、</w:t>
      </w:r>
      <w:r w:rsidR="004E249A">
        <w:rPr>
          <w:rFonts w:ascii="標楷體" w:eastAsia="標楷體" w:hAnsi="標楷體" w:hint="eastAsia"/>
          <w:color w:val="000000" w:themeColor="text1"/>
          <w:sz w:val="28"/>
          <w:szCs w:val="28"/>
        </w:rPr>
        <w:t>楊</w:t>
      </w: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科員</w:t>
      </w:r>
      <w:r w:rsidR="004E249A">
        <w:rPr>
          <w:rFonts w:ascii="標楷體" w:eastAsia="標楷體" w:hAnsi="標楷體" w:hint="eastAsia"/>
          <w:color w:val="000000" w:themeColor="text1"/>
          <w:sz w:val="28"/>
          <w:szCs w:val="28"/>
        </w:rPr>
        <w:t>壹鈞</w:t>
      </w:r>
    </w:p>
    <w:p w:rsidR="001F088B" w:rsidRPr="00D256C1" w:rsidRDefault="001F088B" w:rsidP="004E249A">
      <w:pPr>
        <w:adjustRightInd w:val="0"/>
        <w:snapToGrid w:val="0"/>
        <w:spacing w:line="300" w:lineRule="auto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六、主席致詞：（略）</w:t>
      </w:r>
    </w:p>
    <w:p w:rsidR="001F088B" w:rsidRPr="00D256C1" w:rsidRDefault="001F088B" w:rsidP="001F088B">
      <w:pPr>
        <w:adjustRightInd w:val="0"/>
        <w:snapToGrid w:val="0"/>
        <w:spacing w:line="300" w:lineRule="auto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color w:val="000000" w:themeColor="text1"/>
          <w:sz w:val="28"/>
          <w:szCs w:val="28"/>
        </w:rPr>
        <w:t>七、承辦單位報告：(略)</w:t>
      </w:r>
    </w:p>
    <w:p w:rsidR="001F088B" w:rsidRPr="00D256C1" w:rsidRDefault="001F088B" w:rsidP="001F088B">
      <w:pPr>
        <w:adjustRightInd w:val="0"/>
        <w:snapToGrid w:val="0"/>
        <w:spacing w:line="300" w:lineRule="auto"/>
        <w:jc w:val="both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八、</w:t>
      </w:r>
      <w:r w:rsidR="004E249A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廣播公會、ARCO</w:t>
      </w:r>
      <w:r w:rsidRPr="00D256C1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代表說明，如附件簡報 (含主席及與會委員提問)</w:t>
      </w:r>
    </w:p>
    <w:p w:rsidR="000C66E5" w:rsidRDefault="004E249A" w:rsidP="001F088B">
      <w:pPr>
        <w:rPr>
          <w:rFonts w:ascii="標楷體" w:eastAsia="標楷體" w:hAnsi="標楷體"/>
          <w:color w:val="000000" w:themeColor="text1"/>
          <w:sz w:val="28"/>
          <w:szCs w:val="28"/>
        </w:rPr>
      </w:pPr>
      <w:r w:rsidRPr="004E249A">
        <w:rPr>
          <w:rFonts w:ascii="標楷體" w:eastAsia="標楷體" w:hAnsi="標楷體" w:hint="eastAsia"/>
          <w:color w:val="000000" w:themeColor="text1"/>
          <w:sz w:val="28"/>
          <w:szCs w:val="28"/>
        </w:rPr>
        <w:t>(一)主席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4E249A" w:rsidRPr="004E249A" w:rsidRDefault="004E249A" w:rsidP="004E249A">
      <w:pPr>
        <w:adjustRightInd w:val="0"/>
        <w:snapToGrid w:val="0"/>
        <w:spacing w:line="300" w:lineRule="auto"/>
        <w:ind w:leftChars="5" w:left="572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</w:t>
      </w:r>
      <w:r w:rsidRPr="004E249A">
        <w:rPr>
          <w:rFonts w:ascii="標楷體" w:eastAsia="標楷體" w:hAnsi="標楷體"/>
          <w:color w:val="000000" w:themeColor="text1"/>
          <w:sz w:val="28"/>
          <w:szCs w:val="28"/>
        </w:rPr>
        <w:t>請教廣播公會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097763">
        <w:rPr>
          <w:rFonts w:ascii="標楷體" w:eastAsia="標楷體" w:hAnsi="標楷體" w:hint="eastAsia"/>
          <w:color w:val="000000" w:themeColor="text1"/>
          <w:sz w:val="28"/>
          <w:szCs w:val="28"/>
        </w:rPr>
        <w:t>建議費率之地區分級，公會</w:t>
      </w:r>
      <w:r w:rsidRPr="004E249A">
        <w:rPr>
          <w:rFonts w:ascii="標楷體" w:eastAsia="標楷體" w:hAnsi="標楷體"/>
          <w:color w:val="000000" w:themeColor="text1"/>
          <w:sz w:val="28"/>
          <w:szCs w:val="28"/>
        </w:rPr>
        <w:t>建議高雄、台中兩縣市調整為第二級，是否與現在訂定之費率級數相同？第三級包含桃園、新竹、台南，但在中功率部分，桃園仍是第二級數。公會送智慧局之費率級數還要重新調整?</w:t>
      </w:r>
    </w:p>
    <w:p w:rsidR="004E249A" w:rsidRPr="004E249A" w:rsidRDefault="004E249A" w:rsidP="00387618">
      <w:pPr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(二)廣播公會</w:t>
      </w:r>
      <w:r w:rsidRPr="004E249A">
        <w:rPr>
          <w:rFonts w:ascii="標楷體" w:eastAsia="標楷體" w:hAnsi="標楷體"/>
          <w:color w:val="000000" w:themeColor="text1"/>
          <w:sz w:val="28"/>
          <w:szCs w:val="28"/>
        </w:rPr>
        <w:t>秘書長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彭曼萍</w:t>
      </w:r>
      <w:r w:rsidRPr="004E249A">
        <w:rPr>
          <w:rFonts w:ascii="標楷體" w:eastAsia="標楷體" w:hAnsi="標楷體"/>
          <w:color w:val="000000" w:themeColor="text1"/>
          <w:sz w:val="28"/>
          <w:szCs w:val="28"/>
        </w:rPr>
        <w:t>：</w:t>
      </w:r>
    </w:p>
    <w:p w:rsidR="004E249A" w:rsidRPr="004E249A" w:rsidRDefault="00387618" w:rsidP="00387618">
      <w:pPr>
        <w:adjustRightInd w:val="0"/>
        <w:snapToGrid w:val="0"/>
        <w:spacing w:line="300" w:lineRule="auto"/>
        <w:ind w:leftChars="5" w:left="572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</w:t>
      </w:r>
      <w:r w:rsidR="004E249A" w:rsidRPr="004E249A">
        <w:rPr>
          <w:rFonts w:ascii="標楷體" w:eastAsia="標楷體" w:hAnsi="標楷體"/>
          <w:color w:val="000000" w:themeColor="text1"/>
          <w:sz w:val="28"/>
          <w:szCs w:val="28"/>
        </w:rPr>
        <w:t>中功率部分級距原本分為五級，但為求一致性，公會將提修正，全部一律分為六級，讓利用人更清楚。</w:t>
      </w:r>
    </w:p>
    <w:p w:rsidR="00387618" w:rsidRDefault="00387618" w:rsidP="00387618">
      <w:pPr>
        <w:adjustRightInd w:val="0"/>
        <w:snapToGrid w:val="0"/>
        <w:spacing w:line="300" w:lineRule="auto"/>
        <w:ind w:leftChars="5" w:left="572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(三)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ARCO理事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李瑞斌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:</w:t>
      </w:r>
    </w:p>
    <w:p w:rsidR="00387618" w:rsidRPr="00387618" w:rsidRDefault="00387618" w:rsidP="00183579">
      <w:pPr>
        <w:adjustRightInd w:val="0"/>
        <w:snapToGrid w:val="0"/>
        <w:spacing w:line="300" w:lineRule="auto"/>
        <w:ind w:leftChars="5" w:left="572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183579">
        <w:rPr>
          <w:rFonts w:ascii="標楷體" w:eastAsia="標楷體" w:hAnsi="標楷體" w:hint="eastAsia"/>
          <w:color w:val="000000" w:themeColor="text1"/>
          <w:sz w:val="28"/>
          <w:szCs w:val="28"/>
        </w:rPr>
        <w:t>1、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現行費率收費之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機制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是歷年來不斷與利用人協商所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建立之結果，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從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93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年至今，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對於智慧局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於民國88年審定之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lastRenderedPageBreak/>
        <w:t>ARCO都視其為屋頂價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，並未調整，所收取之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權利金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，也都未曾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高過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88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年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所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制定之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標準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亦是全台灣費率中，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第一個用分區分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級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之方式，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因此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，很訝異利用人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提出審議前，為何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不先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與ARCO協商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?因為一旦申請審議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費率，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內部必須報告予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董事會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公告出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來之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金額絕對不會低於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88年所訂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價格。</w:t>
      </w:r>
    </w:p>
    <w:p w:rsidR="00387618" w:rsidRPr="00387618" w:rsidRDefault="00183579" w:rsidP="00183579">
      <w:pPr>
        <w:adjustRightInd w:val="0"/>
        <w:snapToGrid w:val="0"/>
        <w:spacing w:line="300" w:lineRule="auto"/>
        <w:ind w:leftChars="5" w:left="572" w:hangingChars="200" w:hanging="560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E876AE">
        <w:rPr>
          <w:rFonts w:ascii="標楷體" w:eastAsia="標楷體" w:hAnsi="標楷體" w:hint="eastAsia"/>
          <w:color w:val="000000" w:themeColor="text1"/>
          <w:sz w:val="28"/>
          <w:szCs w:val="28"/>
        </w:rPr>
        <w:t>2、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另利用人常說未來會增加幾個電臺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所以權利金應該要下降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這並不合邏輯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基於使用者付費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10個電臺使用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音樂，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10個電臺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皆必須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付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費，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20個電台使用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音樂，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20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個電臺也都必須付費，並不是利用人多，則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權利金就要</w:t>
      </w:r>
      <w:r w:rsidR="005B261D">
        <w:rPr>
          <w:rFonts w:ascii="標楷體" w:eastAsia="標楷體" w:hAnsi="標楷體" w:hint="eastAsia"/>
          <w:color w:val="000000" w:themeColor="text1"/>
          <w:sz w:val="28"/>
          <w:szCs w:val="28"/>
        </w:rPr>
        <w:t>相對減少之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問題。</w:t>
      </w:r>
    </w:p>
    <w:p w:rsidR="00387618" w:rsidRPr="00387618" w:rsidRDefault="00387618" w:rsidP="0004647F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(四)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主席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:</w:t>
      </w:r>
    </w:p>
    <w:p w:rsidR="005B261D" w:rsidRPr="00387618" w:rsidRDefault="005B261D" w:rsidP="0004647F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所以ARCO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於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103年1月2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日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新公告費率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是因應廣播電臺申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請審議後必然處理之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結果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是否代表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不一定要用1月2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日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公告費率來處理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</w:p>
    <w:p w:rsidR="00387618" w:rsidRPr="00387618" w:rsidRDefault="00387618" w:rsidP="0004647F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五)</w:t>
      </w:r>
      <w:r w:rsidR="00252B32" w:rsidRPr="00252B32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ARCO理事</w:t>
      </w:r>
      <w:r w:rsidR="00252B32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李瑞斌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:</w:t>
      </w:r>
    </w:p>
    <w:p w:rsidR="00387618" w:rsidRPr="00387618" w:rsidRDefault="005B261D" w:rsidP="0004647F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若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利用人撤案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，則可依循往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例協商方式處理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5B261D" w:rsidRDefault="00387618" w:rsidP="0004647F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六)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主席:</w:t>
      </w:r>
    </w:p>
    <w:p w:rsidR="00387618" w:rsidRPr="00387618" w:rsidRDefault="005B261D" w:rsidP="0004647F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簡報中所提之側錄人力支出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之費用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似乎比MUST高出許多。</w:t>
      </w:r>
    </w:p>
    <w:p w:rsidR="00387618" w:rsidRPr="00387618" w:rsidRDefault="00387618" w:rsidP="0018357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(七)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ARCO總監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王世賢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:</w:t>
      </w:r>
    </w:p>
    <w:p w:rsidR="00387618" w:rsidRPr="00387618" w:rsidRDefault="00183579" w:rsidP="0018357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MUST是以季來算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，ARCO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是每個月查核一次。</w:t>
      </w:r>
    </w:p>
    <w:p w:rsidR="00183579" w:rsidRDefault="00387618" w:rsidP="0018357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八)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廣播公會</w:t>
      </w:r>
      <w:r w:rsidR="00252B32" w:rsidRPr="004E249A">
        <w:rPr>
          <w:rFonts w:ascii="標楷體" w:eastAsia="標楷體" w:hAnsi="標楷體"/>
          <w:color w:val="000000" w:themeColor="text1"/>
          <w:sz w:val="28"/>
          <w:szCs w:val="28"/>
        </w:rPr>
        <w:t>秘書長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彭曼萍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:</w:t>
      </w:r>
    </w:p>
    <w:p w:rsidR="00183579" w:rsidRDefault="00E876AE" w:rsidP="00E876AE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回應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總監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所提</w:t>
      </w:r>
      <w:r w:rsidR="00183579"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88年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至現今之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公告費率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都是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每年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往上調整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，惟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始終沒有達到公告費率一事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我認為公告費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率本來就是屋頂價之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性質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>實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際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協商本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>來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就會有折扣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且據了解ARCO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與其他媒體協商之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折扣是更低的。</w:t>
      </w:r>
    </w:p>
    <w:p w:rsidR="00183579" w:rsidRDefault="00387618" w:rsidP="004557AD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E876AE">
        <w:rPr>
          <w:rFonts w:ascii="標楷體" w:eastAsia="標楷體" w:hAnsi="標楷體" w:hint="eastAsia"/>
          <w:color w:val="000000" w:themeColor="text1"/>
          <w:sz w:val="28"/>
          <w:szCs w:val="28"/>
        </w:rPr>
        <w:t>2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、 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從</w:t>
      </w:r>
      <w:r w:rsidR="00E876AE"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88</w:t>
      </w:r>
      <w:r w:rsidR="00E876AE">
        <w:rPr>
          <w:rFonts w:ascii="標楷體" w:eastAsia="標楷體" w:hAnsi="標楷體" w:hint="eastAsia"/>
          <w:color w:val="000000" w:themeColor="text1"/>
          <w:sz w:val="28"/>
          <w:szCs w:val="28"/>
        </w:rPr>
        <w:t>年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所審定之費率</w:t>
      </w:r>
      <w:r w:rsidR="00E876AE">
        <w:rPr>
          <w:rFonts w:ascii="標楷體" w:eastAsia="標楷體" w:hAnsi="標楷體" w:hint="eastAsia"/>
          <w:color w:val="000000" w:themeColor="text1"/>
          <w:sz w:val="28"/>
          <w:szCs w:val="28"/>
        </w:rPr>
        <w:t>至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103年</w:t>
      </w:r>
      <w:r w:rsidR="006247D3">
        <w:rPr>
          <w:rFonts w:ascii="標楷體" w:eastAsia="標楷體" w:hAnsi="標楷體" w:hint="eastAsia"/>
          <w:color w:val="000000" w:themeColor="text1"/>
          <w:sz w:val="28"/>
          <w:szCs w:val="28"/>
        </w:rPr>
        <w:t>間</w:t>
      </w:r>
      <w:r w:rsidR="00E876A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廣播產業變化非常大</w:t>
      </w:r>
      <w:r w:rsidR="006247D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「電台屬性」是跟各公會協商而來，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每個時期的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費率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價格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都有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其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歷史因素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，但時代一直在變化，就如同廣播業者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不想接受網路媒體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因為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其在營業上，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對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廣播產業造成很大之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困境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但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廣播產業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仍需接受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所以時代改變</w:t>
      </w:r>
      <w:r w:rsidR="00CC6374">
        <w:rPr>
          <w:rFonts w:ascii="標楷體" w:eastAsia="標楷體" w:hAnsi="標楷體" w:hint="eastAsia"/>
          <w:color w:val="000000" w:themeColor="text1"/>
          <w:sz w:val="28"/>
          <w:szCs w:val="28"/>
        </w:rPr>
        <w:t>，政策應該也要改變</w:t>
      </w:r>
      <w:r w:rsidR="00CC6374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>如果依照使用者付費之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概念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我們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>就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也不用分區分級</w:t>
      </w:r>
      <w:r w:rsidR="006247D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因為台北節目用一首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>歌曲，與花蓮節目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用一首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>歌曲之價值相同，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但實際</w:t>
      </w:r>
      <w:r w:rsidR="004557AD">
        <w:rPr>
          <w:rFonts w:ascii="標楷體" w:eastAsia="標楷體" w:hAnsi="標楷體" w:hint="eastAsia"/>
          <w:color w:val="000000" w:themeColor="text1"/>
          <w:sz w:val="28"/>
          <w:szCs w:val="28"/>
        </w:rPr>
        <w:t>並不是這樣運作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183579" w:rsidRDefault="004557AD" w:rsidP="004557AD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3、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去年公會與ARCO協商2次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ARCO所提出之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費率完全沒變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這是協商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嗎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?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實際上電臺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與ARCO協商時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就像小蝦米面對大鯨魚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很多電臺是敢怒不敢言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公會提審議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有很大的原因是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收到很多會員的抱怨跟壓力。</w:t>
      </w:r>
    </w:p>
    <w:p w:rsidR="00387618" w:rsidRPr="00387618" w:rsidRDefault="004557AD" w:rsidP="00C55F9E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4、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有關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主席提到利用人使用智慧局音樂使用資料庫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比例很低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主要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原因是集管團體提供給資料庫之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資料並不完整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目前也不好用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所以使用率低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但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公會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了解提供利用清單是法律規定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而且也有其必要性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，若日後資料庫建立完善後，便可以解決提供清單之問題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387618" w:rsidRPr="00183579" w:rsidRDefault="004557AD" w:rsidP="00C55F9E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5、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最後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提到側錄之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問題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，我們認為集管團體為了不要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以利用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音樂使用量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作為計算費率之基礎，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所以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誇大查核之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成本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但事實上有些成本本來就是要支出的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這就是為什麼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集管團體在分配所得時，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會扣除管理費。</w:t>
      </w:r>
    </w:p>
    <w:p w:rsidR="00387618" w:rsidRPr="00387618" w:rsidRDefault="00387618" w:rsidP="00387618">
      <w:pPr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九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) 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ARCO總監</w:t>
      </w:r>
      <w:r w:rsidR="00252B32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王世賢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:</w:t>
      </w:r>
    </w:p>
    <w:p w:rsidR="00387618" w:rsidRPr="00387618" w:rsidRDefault="00387618" w:rsidP="002B3D65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2B3D65">
        <w:rPr>
          <w:rFonts w:ascii="標楷體" w:eastAsia="標楷體" w:hAnsi="標楷體" w:hint="eastAsia"/>
          <w:color w:val="000000" w:themeColor="text1"/>
          <w:sz w:val="28"/>
          <w:szCs w:val="28"/>
        </w:rPr>
        <w:t>1、剛提到若依照公會建議之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費率與級數</w:t>
      </w:r>
      <w:r w:rsidR="002B3D65">
        <w:rPr>
          <w:rFonts w:ascii="標楷體" w:eastAsia="標楷體" w:hAnsi="標楷體" w:hint="eastAsia"/>
          <w:color w:val="000000" w:themeColor="text1"/>
          <w:sz w:val="28"/>
          <w:szCs w:val="28"/>
        </w:rPr>
        <w:t>計算費率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 w:rsidR="002B3D65">
        <w:rPr>
          <w:rFonts w:ascii="標楷體" w:eastAsia="標楷體" w:hAnsi="標楷體" w:hint="eastAsia"/>
          <w:color w:val="000000" w:themeColor="text1"/>
          <w:sz w:val="28"/>
          <w:szCs w:val="28"/>
        </w:rPr>
        <w:t>之使用報酬收入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可能會減收602萬</w:t>
      </w:r>
      <w:r w:rsidR="00C55F9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2B3D65">
        <w:rPr>
          <w:rFonts w:ascii="標楷體" w:eastAsia="標楷體" w:hAnsi="標楷體" w:hint="eastAsia"/>
          <w:color w:val="000000" w:themeColor="text1"/>
          <w:sz w:val="28"/>
          <w:szCs w:val="28"/>
        </w:rPr>
        <w:t>就是ARCO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中</w:t>
      </w:r>
      <w:r w:rsidR="002B3D65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小功率以及AM</w:t>
      </w:r>
      <w:r w:rsidR="002B3D65">
        <w:rPr>
          <w:rFonts w:ascii="標楷體" w:eastAsia="標楷體" w:hAnsi="標楷體" w:hint="eastAsia"/>
          <w:color w:val="000000" w:themeColor="text1"/>
          <w:sz w:val="28"/>
          <w:szCs w:val="28"/>
        </w:rPr>
        <w:t>費率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為</w:t>
      </w:r>
      <w:r w:rsidR="002B3D65">
        <w:rPr>
          <w:rFonts w:ascii="標楷體" w:eastAsia="標楷體" w:hAnsi="標楷體" w:hint="eastAsia"/>
          <w:color w:val="000000" w:themeColor="text1"/>
          <w:sz w:val="28"/>
          <w:szCs w:val="28"/>
        </w:rPr>
        <w:t>102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年收入的</w:t>
      </w:r>
      <w:r w:rsidR="002B3D65">
        <w:rPr>
          <w:rFonts w:ascii="標楷體" w:eastAsia="標楷體" w:hAnsi="標楷體" w:hint="eastAsia"/>
          <w:color w:val="000000" w:themeColor="text1"/>
          <w:sz w:val="28"/>
          <w:szCs w:val="28"/>
        </w:rPr>
        <w:t>一半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387618" w:rsidRPr="00387618" w:rsidRDefault="002B3D65" w:rsidP="002B3D65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2、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這兩年跟廣播公會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或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民聯會協商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時，因為電台不斷反映大環境之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影響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造成收入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減少，對於電台產生很大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壓力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ARCO也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有體認，故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這兩年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使用報酬並未調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漲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100、101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年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都是收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相同之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價錢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今年簽約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之金額跟去年相同，所以秘書長才會認為價錢都是一樣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387618" w:rsidRPr="00183579" w:rsidRDefault="002B3D65" w:rsidP="002B3D65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3、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至於103年1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月公告之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新費率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為何是調漲？因為費率審議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對ARCO非常重要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B2014F">
        <w:rPr>
          <w:rFonts w:ascii="標楷體" w:eastAsia="標楷體" w:hAnsi="標楷體" w:hint="eastAsia"/>
          <w:color w:val="000000" w:themeColor="text1"/>
          <w:sz w:val="28"/>
          <w:szCs w:val="28"/>
        </w:rPr>
        <w:t>因此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必須讓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會員公司以及權利人知道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而在會議的過程當中</w:t>
      </w:r>
      <w:r w:rsidR="00B2014F">
        <w:rPr>
          <w:rFonts w:ascii="標楷體" w:eastAsia="標楷體" w:hAnsi="標楷體" w:hint="eastAsia"/>
          <w:color w:val="000000" w:themeColor="text1"/>
          <w:sz w:val="28"/>
          <w:szCs w:val="28"/>
        </w:rPr>
        <w:t>，會員公司提出很大之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質疑</w:t>
      </w:r>
      <w:r w:rsidR="00B2014F">
        <w:rPr>
          <w:rFonts w:ascii="標楷體" w:eastAsia="標楷體" w:hAnsi="標楷體" w:hint="eastAsia"/>
          <w:color w:val="000000" w:themeColor="text1"/>
          <w:sz w:val="28"/>
          <w:szCs w:val="28"/>
        </w:rPr>
        <w:t>， ARCO為何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不按照88</w:t>
      </w:r>
      <w:r w:rsidR="00B2014F">
        <w:rPr>
          <w:rFonts w:ascii="標楷體" w:eastAsia="標楷體" w:hAnsi="標楷體" w:hint="eastAsia"/>
          <w:color w:val="000000" w:themeColor="text1"/>
          <w:sz w:val="28"/>
          <w:szCs w:val="28"/>
        </w:rPr>
        <w:t>年之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費率收費?為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何這些年來調整幅度那麼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低?</w:t>
      </w:r>
      <w:r w:rsidR="00C2395D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100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年至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102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年收到使用報酬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總額都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相同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?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既然利用人提出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審議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也應提出一個權利人方認為合理之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費率基準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，故才會有新公告費率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產生。</w:t>
      </w:r>
    </w:p>
    <w:p w:rsidR="00387618" w:rsidRPr="00C55F9E" w:rsidRDefault="002B3D65" w:rsidP="00C2395D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4、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都是用協商方式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跟每家電臺談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認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為集管團體可以在權利人跟利用人收費過程中扮演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協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商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角色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也答應過馬理事長3年不漲價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，若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電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台對於地區分級、電臺屬性有任何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意見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節目內容、經營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方向有任何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調整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，皆可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來找ARCO談</w:t>
      </w:r>
      <w:r w:rsidR="00C2395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非逕行直接對主管機關提起審議。</w:t>
      </w:r>
    </w:p>
    <w:p w:rsidR="00387618" w:rsidRPr="00387618" w:rsidRDefault="00387618" w:rsidP="00387618">
      <w:pPr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十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) 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主席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:</w:t>
      </w:r>
    </w:p>
    <w:p w:rsidR="00387618" w:rsidRPr="002B3D65" w:rsidRDefault="00C2395D" w:rsidP="002B3D65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智慧局的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審議確實是在雙方協議不成時的補充機制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如果雙方能達成協議是最好的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，也是著作權制度之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精神。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我想了解公會目前提出之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建議費率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在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音樂使用量5級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制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中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，利用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80%費率部分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還是依原來協商之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標準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訂定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所以哪些電台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原本協商的費率是過高、不公平的?</w:t>
      </w:r>
    </w:p>
    <w:p w:rsidR="00387618" w:rsidRPr="00387618" w:rsidRDefault="00387618" w:rsidP="00387618">
      <w:pPr>
        <w:rPr>
          <w:rFonts w:ascii="標楷體" w:eastAsia="標楷體" w:hAnsi="標楷體"/>
          <w:color w:val="000000" w:themeColor="text1"/>
          <w:sz w:val="28"/>
          <w:szCs w:val="28"/>
        </w:rPr>
      </w:pP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十一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252B32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廣播公會</w:t>
      </w:r>
      <w:r w:rsidR="00252B32" w:rsidRPr="004E249A">
        <w:rPr>
          <w:rFonts w:ascii="標楷體" w:eastAsia="標楷體" w:hAnsi="標楷體"/>
          <w:color w:val="000000" w:themeColor="text1"/>
          <w:sz w:val="28"/>
          <w:szCs w:val="28"/>
        </w:rPr>
        <w:t>秘書長</w:t>
      </w:r>
      <w:r w:rsidR="00252B32">
        <w:rPr>
          <w:rFonts w:ascii="標楷體" w:eastAsia="標楷體" w:hAnsi="標楷體" w:hint="eastAsia"/>
          <w:color w:val="000000" w:themeColor="text1"/>
          <w:sz w:val="28"/>
          <w:szCs w:val="28"/>
        </w:rPr>
        <w:t>彭曼萍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:</w:t>
      </w:r>
    </w:p>
    <w:p w:rsidR="004E249A" w:rsidRDefault="00252B32" w:rsidP="002B3D65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建議費率並無針對個別電臺量身訂造，公會</w:t>
      </w:r>
      <w:r w:rsidR="00387618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只是提出一個原則性、符合公平原則的計算方式。</w:t>
      </w:r>
    </w:p>
    <w:p w:rsidR="00252B32" w:rsidRPr="00A03BB4" w:rsidRDefault="00252B32" w:rsidP="002B3D65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A03BB4">
        <w:rPr>
          <w:rFonts w:ascii="標楷體" w:eastAsia="標楷體" w:hAnsi="標楷體" w:hint="eastAsia"/>
          <w:color w:val="000000" w:themeColor="text1"/>
          <w:sz w:val="28"/>
          <w:szCs w:val="28"/>
        </w:rPr>
        <w:t>(十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二</w:t>
      </w:r>
      <w:r w:rsidRPr="00A03BB4">
        <w:rPr>
          <w:rFonts w:ascii="標楷體" w:eastAsia="標楷體" w:hAnsi="標楷體" w:hint="eastAsia"/>
          <w:color w:val="000000" w:themeColor="text1"/>
          <w:sz w:val="28"/>
          <w:szCs w:val="28"/>
        </w:rPr>
        <w:t>)廣播公會前理事長楊碧村：</w:t>
      </w:r>
    </w:p>
    <w:p w:rsidR="00235A81" w:rsidRDefault="00235A81" w:rsidP="00235A81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現在</w:t>
      </w:r>
      <w:r w:rsidR="0033615A">
        <w:rPr>
          <w:rFonts w:ascii="標楷體" w:eastAsia="標楷體" w:hAnsi="標楷體" w:hint="eastAsia"/>
          <w:color w:val="000000" w:themeColor="text1"/>
          <w:sz w:val="28"/>
          <w:szCs w:val="28"/>
        </w:rPr>
        <w:t>提出審議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是長期以來，集管團體已訂定費率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卻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未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照實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際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費率收費，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使得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產業對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集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管團體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產生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不信賴感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又</w:t>
      </w:r>
      <w:r w:rsidRPr="00A03BB4">
        <w:rPr>
          <w:rFonts w:ascii="標楷體" w:eastAsia="標楷體" w:hAnsi="標楷體"/>
          <w:color w:val="000000" w:themeColor="text1"/>
          <w:sz w:val="28"/>
          <w:szCs w:val="28"/>
        </w:rPr>
        <w:t>錄音著作對廣播電台來說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，付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費是否合理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？錄音著作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與一般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Pr="00A03BB4">
        <w:rPr>
          <w:rFonts w:ascii="標楷體" w:eastAsia="標楷體" w:hAnsi="標楷體"/>
          <w:color w:val="000000" w:themeColor="text1"/>
          <w:sz w:val="28"/>
          <w:szCs w:val="28"/>
        </w:rPr>
        <w:t>音樂著作概念不同，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雖然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ARCO與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利用人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皆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會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協商，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但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ARCO所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收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取之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費用與訂定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費用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D065C">
        <w:rPr>
          <w:rFonts w:ascii="標楷體" w:eastAsia="標楷體" w:hAnsi="標楷體" w:hint="eastAsia"/>
          <w:color w:val="000000" w:themeColor="text1"/>
          <w:sz w:val="28"/>
          <w:szCs w:val="28"/>
        </w:rPr>
        <w:t>仍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有很大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差距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235A81" w:rsidRDefault="00235A81" w:rsidP="00235A81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2、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目前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ARCO所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管理之著作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台語部分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佔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了市場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15%，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利用台語音樂之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小功率電台不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在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少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數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，台語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類型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電台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數量佔電台總數也有50%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，這次公會提出利用音樂使用量計費，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>是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因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使用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音樂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著作數量沒有如此多，但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收費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卻很高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，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又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集管團體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所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管理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著作並非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每家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都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相同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，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但集管團體收費應合理，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應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以使用音樂著作量之多寡計算費用，並非僅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>以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概括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授權之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>方式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計算使用報酬。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不論審議結果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如何，ARCO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跟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各電台協商</w:t>
      </w:r>
      <w:r w:rsidR="00FC4423">
        <w:rPr>
          <w:rFonts w:ascii="標楷體" w:eastAsia="標楷體" w:hAnsi="標楷體" w:hint="eastAsia"/>
          <w:color w:val="000000" w:themeColor="text1"/>
          <w:sz w:val="28"/>
          <w:szCs w:val="28"/>
        </w:rPr>
        <w:t>利用台語著作之費率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，利用人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希望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以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音樂使用量來收費，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但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集管團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體不願意，因為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以音樂使用量計費不容易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除了需要提供清單外，清單內容也要正確。</w:t>
      </w:r>
    </w:p>
    <w:p w:rsidR="002D4A29" w:rsidRDefault="00235A81" w:rsidP="00235A81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3、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公會提起審議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最大目的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是</w:t>
      </w:r>
      <w:r w:rsidR="0000693E">
        <w:rPr>
          <w:rFonts w:ascii="標楷體" w:eastAsia="標楷體" w:hAnsi="標楷體"/>
          <w:color w:val="000000" w:themeColor="text1"/>
          <w:sz w:val="28"/>
          <w:szCs w:val="28"/>
        </w:rPr>
        <w:t>希望能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以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音樂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使</w:t>
      </w:r>
      <w:r>
        <w:rPr>
          <w:rFonts w:ascii="標楷體" w:eastAsia="標楷體" w:hAnsi="標楷體"/>
          <w:color w:val="000000" w:themeColor="text1"/>
          <w:sz w:val="28"/>
          <w:szCs w:val="28"/>
        </w:rPr>
        <w:t>用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量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計費，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因為實際上產業也未利用那麼多歌曲，</w:t>
      </w:r>
      <w:r w:rsidR="002D4A29" w:rsidRPr="00A03BB4">
        <w:rPr>
          <w:rFonts w:ascii="標楷體" w:eastAsia="標楷體" w:hAnsi="標楷體"/>
          <w:color w:val="000000" w:themeColor="text1"/>
          <w:sz w:val="28"/>
          <w:szCs w:val="28"/>
        </w:rPr>
        <w:t>ARCO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也應考量原本費率之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基本門檻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、市場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使用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量、產業</w:t>
      </w:r>
      <w:r w:rsidR="0000693E">
        <w:rPr>
          <w:rFonts w:ascii="標楷體" w:eastAsia="標楷體" w:hAnsi="標楷體" w:hint="eastAsia"/>
          <w:color w:val="000000" w:themeColor="text1"/>
          <w:sz w:val="28"/>
          <w:szCs w:val="28"/>
        </w:rPr>
        <w:t>收入狀況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等</w:t>
      </w:r>
      <w:r w:rsidR="0064245E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252B32" w:rsidRDefault="00C9675A" w:rsidP="002B3D65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>十三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252B32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ARCO理事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李瑞斌:</w:t>
      </w:r>
    </w:p>
    <w:p w:rsidR="001C7452" w:rsidRDefault="00C9675A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本人提一個直接、大膽建議，公會撤審議，ARCO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>撤公告，目前本案僅是在意見交流會之階段，接著是著審會，這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不是兩方都樂見的。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</w:p>
    <w:p w:rsidR="00C9675A" w:rsidRDefault="00C9675A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>十四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)主席：</w:t>
      </w:r>
    </w:p>
    <w:p w:rsidR="002D4A29" w:rsidRPr="002D4A29" w:rsidRDefault="00AB72E6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請問</w:t>
      </w:r>
      <w:r w:rsidR="00C9675A">
        <w:rPr>
          <w:rFonts w:ascii="標楷體" w:eastAsia="標楷體" w:hAnsi="標楷體" w:hint="eastAsia"/>
          <w:color w:val="000000" w:themeColor="text1"/>
          <w:sz w:val="28"/>
          <w:szCs w:val="28"/>
        </w:rPr>
        <w:t>利用人，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比較</w:t>
      </w:r>
      <w:r w:rsidR="00C9675A">
        <w:rPr>
          <w:rFonts w:ascii="標楷體" w:eastAsia="標楷體" w:hAnsi="標楷體" w:hint="eastAsia"/>
          <w:color w:val="000000" w:themeColor="text1"/>
          <w:sz w:val="28"/>
          <w:szCs w:val="28"/>
        </w:rPr>
        <w:t>ARCO新公告之費率與公會建議費率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A56162">
        <w:rPr>
          <w:rFonts w:ascii="標楷體" w:eastAsia="標楷體" w:hAnsi="標楷體" w:hint="eastAsia"/>
          <w:color w:val="000000" w:themeColor="text1"/>
          <w:sz w:val="28"/>
          <w:szCs w:val="28"/>
        </w:rPr>
        <w:t>哪些電臺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使用報酬金額</w:t>
      </w:r>
      <w:r w:rsidR="00C9675A">
        <w:rPr>
          <w:rFonts w:ascii="標楷體" w:eastAsia="標楷體" w:hAnsi="標楷體" w:hint="eastAsia"/>
          <w:color w:val="000000" w:themeColor="text1"/>
          <w:sz w:val="28"/>
          <w:szCs w:val="28"/>
        </w:rPr>
        <w:t>會降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低？</w:t>
      </w:r>
      <w:r w:rsidR="00C9675A">
        <w:rPr>
          <w:rFonts w:ascii="標楷體" w:eastAsia="標楷體" w:hAnsi="標楷體" w:hint="eastAsia"/>
          <w:color w:val="000000" w:themeColor="text1"/>
          <w:sz w:val="28"/>
          <w:szCs w:val="28"/>
        </w:rPr>
        <w:t>是否真的會改善廣播產業之現況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？另外，智慧局製作</w:t>
      </w:r>
      <w:r w:rsidR="00C9675A">
        <w:rPr>
          <w:rFonts w:ascii="標楷體" w:eastAsia="標楷體" w:hAnsi="標楷體" w:hint="eastAsia"/>
          <w:color w:val="000000" w:themeColor="text1"/>
          <w:sz w:val="28"/>
          <w:szCs w:val="28"/>
        </w:rPr>
        <w:t>資料庫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讓廣播電台</w:t>
      </w:r>
      <w:r w:rsidR="00A56162">
        <w:rPr>
          <w:rFonts w:ascii="標楷體" w:eastAsia="標楷體" w:hAnsi="標楷體" w:hint="eastAsia"/>
          <w:color w:val="000000" w:themeColor="text1"/>
          <w:sz w:val="28"/>
          <w:szCs w:val="28"/>
        </w:rPr>
        <w:t>利用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，電台將使用清單匯入，便可分析電台利用集管團體之音樂數量，目前資料庫已試行半年，但利用資料庫之電台僅有30家，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不論用何種方式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計算使用報酬率，使用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清單一定要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正確，廣播電台現在以音樂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使用量作為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費率之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計算基礎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，因此使用清單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更要確實</w:t>
      </w:r>
      <w:r w:rsidR="001C7452">
        <w:rPr>
          <w:rFonts w:ascii="標楷體" w:eastAsia="標楷體" w:hAnsi="標楷體" w:hint="eastAsia"/>
          <w:color w:val="000000" w:themeColor="text1"/>
          <w:sz w:val="28"/>
          <w:szCs w:val="28"/>
        </w:rPr>
        <w:t>，廣播電台配合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之程度，</w:t>
      </w:r>
      <w:r w:rsidR="00F20F9D">
        <w:rPr>
          <w:rFonts w:ascii="標楷體" w:eastAsia="標楷體" w:hAnsi="標楷體" w:hint="eastAsia"/>
          <w:color w:val="000000" w:themeColor="text1"/>
          <w:sz w:val="28"/>
          <w:szCs w:val="28"/>
        </w:rPr>
        <w:t>是以音樂使用量作為計算費率可不可行之關鍵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F20F9D">
        <w:rPr>
          <w:rFonts w:ascii="標楷體" w:eastAsia="標楷體" w:hAnsi="標楷體" w:hint="eastAsia"/>
          <w:color w:val="000000" w:themeColor="text1"/>
          <w:sz w:val="28"/>
          <w:szCs w:val="28"/>
        </w:rPr>
        <w:t>且使用次數清單使用是否正確？集管團體查核清單之正確性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與否</w:t>
      </w:r>
      <w:r w:rsidR="00F20F9D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都關係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日後</w:t>
      </w:r>
      <w:r w:rsidR="00F20F9D">
        <w:rPr>
          <w:rFonts w:ascii="標楷體" w:eastAsia="標楷體" w:hAnsi="標楷體" w:hint="eastAsia"/>
          <w:color w:val="000000" w:themeColor="text1"/>
          <w:sz w:val="28"/>
          <w:szCs w:val="28"/>
        </w:rPr>
        <w:t>可能會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有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爭論</w:t>
      </w:r>
      <w:r w:rsidR="00F20F9D">
        <w:rPr>
          <w:rFonts w:ascii="標楷體" w:eastAsia="標楷體" w:hAnsi="標楷體" w:hint="eastAsia"/>
          <w:color w:val="000000" w:themeColor="text1"/>
          <w:sz w:val="28"/>
          <w:szCs w:val="28"/>
        </w:rPr>
        <w:t>之處。</w:t>
      </w:r>
    </w:p>
    <w:p w:rsidR="002D4A29" w:rsidRPr="008C066C" w:rsidRDefault="008C066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十五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)副組長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浩吉</w:t>
      </w:r>
      <w:r w:rsidR="008209FC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2D4A29" w:rsidRPr="002D4A29" w:rsidRDefault="008C066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本局之資料庫，投入許多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經費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，若電台利用率不高，資料庫會被考量是否該存續，若廣播公會要以音樂使用量作為費率之基礎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，資料庫就很重要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2D4A29" w:rsidRPr="002D4A29" w:rsidRDefault="008C066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十六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主席：</w:t>
      </w:r>
    </w:p>
    <w:p w:rsidR="008209FC" w:rsidRDefault="008C066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若要採行廣播電台之計費基準，則音樂使用清單之提供就需要</w:t>
      </w:r>
      <w:r w:rsidR="00F91AC2">
        <w:rPr>
          <w:rFonts w:ascii="標楷體" w:eastAsia="標楷體" w:hAnsi="標楷體" w:hint="eastAsia"/>
          <w:color w:val="000000" w:themeColor="text1"/>
          <w:sz w:val="28"/>
          <w:szCs w:val="28"/>
        </w:rPr>
        <w:t>確實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實行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並且能改善集管團體提出之清單不正確等問題，以目前電台資料庫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使用情形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F91AC2">
        <w:rPr>
          <w:rFonts w:ascii="標楷體" w:eastAsia="標楷體" w:hAnsi="標楷體" w:hint="eastAsia"/>
          <w:color w:val="000000" w:themeColor="text1"/>
          <w:sz w:val="28"/>
          <w:szCs w:val="28"/>
        </w:rPr>
        <w:t>要作為支持廣播電台</w:t>
      </w:r>
      <w:r w:rsidR="00E04450">
        <w:rPr>
          <w:rFonts w:ascii="標楷體" w:eastAsia="標楷體" w:hAnsi="標楷體" w:hint="eastAsia"/>
          <w:color w:val="000000" w:themeColor="text1"/>
          <w:sz w:val="28"/>
          <w:szCs w:val="28"/>
        </w:rPr>
        <w:t>用來</w:t>
      </w:r>
      <w:r w:rsidR="00F91AC2">
        <w:rPr>
          <w:rFonts w:ascii="標楷體" w:eastAsia="標楷體" w:hAnsi="標楷體" w:hint="eastAsia"/>
          <w:color w:val="000000" w:themeColor="text1"/>
          <w:sz w:val="28"/>
          <w:szCs w:val="28"/>
        </w:rPr>
        <w:t>提出以音</w:t>
      </w:r>
      <w:r w:rsidR="00E04450">
        <w:rPr>
          <w:rFonts w:ascii="標楷體" w:eastAsia="標楷體" w:hAnsi="標楷體" w:hint="eastAsia"/>
          <w:color w:val="000000" w:themeColor="text1"/>
          <w:sz w:val="28"/>
          <w:szCs w:val="28"/>
        </w:rPr>
        <w:t>樂使用量作為費率計算基礎，一定很多爭議。</w:t>
      </w:r>
      <w:r w:rsidR="008209FC">
        <w:rPr>
          <w:rFonts w:ascii="標楷體" w:eastAsia="標楷體" w:hAnsi="標楷體" w:hint="eastAsia"/>
          <w:color w:val="000000" w:themeColor="text1"/>
          <w:sz w:val="28"/>
          <w:szCs w:val="28"/>
        </w:rPr>
        <w:t>雖然利用音樂使用量來當費率計算基礎為一理想制度，但也需要廣播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電台能配合</w:t>
      </w:r>
      <w:r w:rsidR="008209FC">
        <w:rPr>
          <w:rFonts w:ascii="標楷體" w:eastAsia="標楷體" w:hAnsi="標楷體" w:hint="eastAsia"/>
          <w:color w:val="000000" w:themeColor="text1"/>
          <w:sz w:val="28"/>
          <w:szCs w:val="28"/>
        </w:rPr>
        <w:t>。另外也考慮是否將資料庫擴充到其他產業。</w:t>
      </w:r>
    </w:p>
    <w:p w:rsidR="002D4A29" w:rsidRPr="002D4A29" w:rsidRDefault="008209F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(十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七</w:t>
      </w:r>
      <w:r w:rsidRPr="008209FC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) 廣播公會前理事長楊碧村： </w:t>
      </w:r>
    </w:p>
    <w:p w:rsidR="002D4A29" w:rsidRPr="002D4A29" w:rsidRDefault="002D4A29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既然有這樣的系統，日後</w:t>
      </w:r>
      <w:r w:rsidR="008209FC"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會慢慢</w:t>
      </w:r>
      <w:r w:rsidR="008209FC">
        <w:rPr>
          <w:rFonts w:ascii="標楷體" w:eastAsia="標楷體" w:hAnsi="標楷體" w:hint="eastAsia"/>
          <w:color w:val="000000" w:themeColor="text1"/>
          <w:sz w:val="28"/>
          <w:szCs w:val="28"/>
        </w:rPr>
        <w:t>多利用。</w:t>
      </w:r>
    </w:p>
    <w:p w:rsidR="002D4A29" w:rsidRPr="002D4A29" w:rsidRDefault="008209F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(十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八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8209FC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副組長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浩吉：</w:t>
      </w:r>
    </w:p>
    <w:p w:rsidR="002D4A29" w:rsidRPr="002D4A29" w:rsidRDefault="008209F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考慮擴充到電視產業，但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看目前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廣播電台使用之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情況，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似乎將資料庫擴充到其他產業</w:t>
      </w:r>
      <w:r w:rsidR="009E11AC">
        <w:rPr>
          <w:rFonts w:ascii="標楷體" w:eastAsia="標楷體" w:hAnsi="標楷體" w:hint="eastAsia"/>
          <w:color w:val="000000" w:themeColor="text1"/>
          <w:sz w:val="28"/>
          <w:szCs w:val="28"/>
        </w:rPr>
        <w:t>，要再籌措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經費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是較難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達成。</w:t>
      </w:r>
    </w:p>
    <w:p w:rsidR="002D4A29" w:rsidRPr="008209FC" w:rsidRDefault="008209F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十九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正聲廣播電台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副總經理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吳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芳如：</w:t>
      </w:r>
    </w:p>
    <w:p w:rsidR="002D4A29" w:rsidRPr="002D4A29" w:rsidRDefault="008209F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我們電台一直對資料庫做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測試，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但這套系統目前似乎還沒有很理想，本台利用一百首歌曲測試，但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60至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70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首歌曲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不知道是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屬於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哪家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集管團體，若這個問題未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解決，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本台一直測試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也沒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用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2D4A29" w:rsidRPr="002D4A29" w:rsidRDefault="008209F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十)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主席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2D4A29" w:rsidRPr="002D4A29" w:rsidRDefault="005E66A7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要測試的部分是電台之使用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清單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是否有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利用到集管團體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之歌曲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，有部分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音樂著作權利人未加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入集管團體，並非所有權利人都有加入，目前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資料庫之測試，主要是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電台利用到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三家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集管團體歌曲比例。</w:t>
      </w:r>
    </w:p>
    <w:p w:rsidR="008209FC" w:rsidRDefault="008209FC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十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一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)正聲廣播電台吳副總經理芳如：</w:t>
      </w:r>
    </w:p>
    <w:p w:rsidR="002D4A29" w:rsidRPr="002D4A29" w:rsidRDefault="005E66A7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未加入集管團體之音樂著作比例很高，如何看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利用集管團體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歌曲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比率？</w:t>
      </w:r>
    </w:p>
    <w:p w:rsidR="002D4A29" w:rsidRPr="002D4A29" w:rsidRDefault="005E66A7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(二十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主席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2D4A29" w:rsidRPr="002D4A29" w:rsidRDefault="002D4A29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可能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很多歌曲並未加入集管團體，但目前使用資料庫是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看三家集管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團體歌曲之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利用率，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雖然可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看出廣播電台利用到非集管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團體歌曲之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比率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相當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高，但利用到集管團體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歌曲比例還是可以看得出來。這並不是系統功能之問題，而是音樂著作之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是否有加入集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體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管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理團體之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權利狀態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2D4A29" w:rsidRPr="005E66A7" w:rsidRDefault="005E66A7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二十三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8209FC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副組長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浩吉：</w:t>
      </w:r>
    </w:p>
    <w:p w:rsidR="002D4A29" w:rsidRPr="002D4A29" w:rsidRDefault="002D4A29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如果利用集管團體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歌曲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數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量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少，更可以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資料庫之分析結果來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支持電台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利用集管歌曲少，可以促使集管團體降低使用報酬率，又可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督促集管團體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將資料庫建置的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更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為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完整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2D4A29" w:rsidRPr="002D4A29" w:rsidRDefault="005E66A7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(二十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5E66A7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正聲廣播電台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副總經理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吳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芳如：</w:t>
      </w:r>
    </w:p>
    <w:p w:rsidR="002D4A29" w:rsidRPr="002D4A29" w:rsidRDefault="002D4A29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某些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集管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團體</w:t>
      </w:r>
      <w:r w:rsidR="005E66A7">
        <w:rPr>
          <w:rFonts w:ascii="標楷體" w:eastAsia="標楷體" w:hAnsi="標楷體" w:hint="eastAsia"/>
          <w:color w:val="000000" w:themeColor="text1"/>
          <w:sz w:val="28"/>
          <w:szCs w:val="28"/>
        </w:rPr>
        <w:t>，例如：MUST，未將資料提供完整。</w:t>
      </w:r>
    </w:p>
    <w:p w:rsidR="002D4A29" w:rsidRPr="002D4A29" w:rsidRDefault="002E346D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(二十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五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2D4A29"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主席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C9675A" w:rsidRDefault="002D4A29" w:rsidP="002D4A29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這個問題上次有跟</w:t>
      </w:r>
      <w:r w:rsidR="002E346D">
        <w:rPr>
          <w:rFonts w:ascii="標楷體" w:eastAsia="標楷體" w:hAnsi="標楷體" w:hint="eastAsia"/>
          <w:color w:val="000000" w:themeColor="text1"/>
          <w:sz w:val="28"/>
          <w:szCs w:val="28"/>
        </w:rPr>
        <w:t>MUST溝通，目前先以資料庫內現有之數據計算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，所以</w:t>
      </w:r>
      <w:r w:rsidR="002E346D">
        <w:rPr>
          <w:rFonts w:ascii="標楷體" w:eastAsia="標楷體" w:hAnsi="標楷體" w:hint="eastAsia"/>
          <w:color w:val="000000" w:themeColor="text1"/>
          <w:sz w:val="28"/>
          <w:szCs w:val="28"/>
        </w:rPr>
        <w:t>MUST</w:t>
      </w:r>
      <w:r w:rsidRPr="002D4A29">
        <w:rPr>
          <w:rFonts w:ascii="標楷體" w:eastAsia="標楷體" w:hAnsi="標楷體" w:hint="eastAsia"/>
          <w:color w:val="000000" w:themeColor="text1"/>
          <w:sz w:val="28"/>
          <w:szCs w:val="28"/>
        </w:rPr>
        <w:t>比例偏低，這個客觀的事實我們會考量</w:t>
      </w:r>
      <w:r w:rsidR="002E346D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122B51" w:rsidRPr="00122B51" w:rsidRDefault="002E346D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(二十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民聯會陳翔影總幹事:</w:t>
      </w:r>
    </w:p>
    <w:p w:rsidR="0047413A" w:rsidRPr="0047413A" w:rsidRDefault="0047413A" w:rsidP="0047413A">
      <w:pPr>
        <w:spacing w:line="480" w:lineRule="exact"/>
        <w:ind w:left="420" w:hangingChars="150" w:hanging="42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1、</w:t>
      </w:r>
      <w:r w:rsidR="002E346D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本會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屬性是調幅AM電臺</w:t>
      </w:r>
      <w:r w:rsidR="002E346D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按廣播電臺之發展</w:t>
      </w:r>
      <w:r w:rsidR="002E346D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，是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先有調幅AM電臺</w:t>
      </w:r>
      <w:r w:rsidR="002E346D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再發展到調頻</w:t>
      </w:r>
      <w:r w:rsidR="002E346D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FM電台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廣播電臺之主管機關</w:t>
      </w:r>
      <w:r w:rsidR="002E346D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NCC，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其亦因各廣播電臺之差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異性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訂定不同之規費使用標準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目前AM之規費係小功率FM之三分之一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，但本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次ARCO新公告費率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卻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將AM費率訂在小功率FM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費率之上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0D6A16" w:rsidRPr="0047413A" w:rsidRDefault="0047413A" w:rsidP="0047413A">
      <w:pPr>
        <w:spacing w:line="480" w:lineRule="exact"/>
        <w:ind w:left="420" w:hangingChars="150" w:hanging="42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2、 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雖然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88年訂定費率後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每次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與ARCO協商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授權時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，ARCO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都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從善如流，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有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良好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互動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可是並非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都可用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上述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機制來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協商</w:t>
      </w:r>
      <w:r w:rsidR="0070235E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MUST、MCAT之費率都已經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由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智慧局審定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，本會認為各集管團體於廣播電台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費率應有一致之標準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例如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分級制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現行ARCO之分級有4級、6級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是否可統一為5級或6級?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再者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屬性制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亦有3級制、4級制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是否亦可統一為5級?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本會認為這都可以溝通討論，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並非撤回費率審議案之問題</w:t>
      </w:r>
      <w:r w:rsidR="000D6A16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撤案對雙方都是大事。</w:t>
      </w:r>
    </w:p>
    <w:p w:rsidR="00122B51" w:rsidRPr="008C5181" w:rsidRDefault="008C5181" w:rsidP="0047413A">
      <w:pPr>
        <w:spacing w:line="480" w:lineRule="exact"/>
        <w:ind w:left="420" w:hangingChars="150" w:hanging="42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3、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多年來本會為何沒提出異議</w:t>
      </w:r>
      <w:r w:rsidR="000D6A16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係因雙方之互動良好</w:t>
      </w:r>
      <w:r w:rsidR="000D6A16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但現在有審議之機制</w:t>
      </w:r>
      <w:r w:rsidR="000D6A16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，故本會藉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審議之機會</w:t>
      </w:r>
      <w:r w:rsidR="000D6A16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針對ARCO</w:t>
      </w:r>
      <w:r w:rsidR="000D6A16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費率不合理、不公平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地方</w:t>
      </w:r>
      <w:r w:rsidR="000D6A16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請審議委員審酌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廣播產業之發展與20年前已有不同</w:t>
      </w:r>
      <w:r w:rsidR="000D6A16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那時AM電臺之營收很好</w:t>
      </w:r>
      <w:r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可是現在的營收欠佳</w:t>
      </w:r>
      <w:r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但每次都為了10元、20元之費率在爭執</w:t>
      </w:r>
      <w:r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並不經濟。希望審議委員能了解AM電臺經營困境與屬性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ARCO此次費率從74,000</w:t>
      </w:r>
      <w:r w:rsidR="002E346D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元調整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241,000元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579A5">
        <w:rPr>
          <w:rFonts w:ascii="標楷體" w:eastAsia="標楷體" w:hAnsi="標楷體" w:hint="eastAsia"/>
          <w:color w:val="000000" w:themeColor="text1"/>
          <w:sz w:val="28"/>
          <w:szCs w:val="28"/>
        </w:rPr>
        <w:t>並</w:t>
      </w:r>
      <w:r w:rsidR="00122B51" w:rsidRPr="008C5181">
        <w:rPr>
          <w:rFonts w:ascii="標楷體" w:eastAsia="標楷體" w:hAnsi="標楷體" w:hint="eastAsia"/>
          <w:color w:val="000000" w:themeColor="text1"/>
          <w:sz w:val="28"/>
          <w:szCs w:val="28"/>
        </w:rPr>
        <w:t>不合理。</w:t>
      </w:r>
    </w:p>
    <w:p w:rsidR="00122B51" w:rsidRPr="00122B51" w:rsidRDefault="002E346D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二十七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主席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122B51" w:rsidRPr="00122B51" w:rsidRDefault="002E346D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廣播電台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業者對於102年ARCO新公告費率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，其爭執點主要在於台語電台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與AM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部分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因ARCO台語之市占率為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15%，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但費率卻訂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得較高?</w:t>
      </w:r>
    </w:p>
    <w:p w:rsidR="00122B51" w:rsidRPr="00122B51" w:rsidRDefault="002E346D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二十八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47413A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ARCO總監</w:t>
      </w:r>
      <w:r w:rsidR="0047413A"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王世賢:</w:t>
      </w:r>
    </w:p>
    <w:p w:rsidR="00122B51" w:rsidRPr="00122B51" w:rsidRDefault="00122B51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是指統計這3年本會台語之市占率為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15%，但並不表示廣播電台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利用本會著作之利用率亦是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15%，如同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KTV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可能有些歌曲一年內皆未被利用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但或許有一首歌曲一年就被利用了50次、500次。</w:t>
      </w:r>
    </w:p>
    <w:p w:rsidR="00122B51" w:rsidRDefault="0047413A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二十九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主席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122B51" w:rsidRPr="00122B51" w:rsidRDefault="00122B51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ARCO管理之台語歌曲是哪些唱片公司?</w:t>
      </w:r>
    </w:p>
    <w:p w:rsidR="00122B51" w:rsidRPr="00122B51" w:rsidRDefault="0047413A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三十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ARCO理事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李瑞斌:</w:t>
      </w:r>
    </w:p>
    <w:p w:rsidR="00122B51" w:rsidRPr="00122B51" w:rsidRDefault="00122B51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大旗華特。</w:t>
      </w:r>
    </w:p>
    <w:p w:rsidR="00122B51" w:rsidRPr="00122B51" w:rsidRDefault="0047413A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三十一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正聲廣播吳芳如副總經理:</w:t>
      </w:r>
    </w:p>
    <w:p w:rsidR="0047413A" w:rsidRPr="0047413A" w:rsidRDefault="0047413A" w:rsidP="001354AF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因為正聲廣播是廣播公會內部音樂著作權之召集人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因此本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很關心此事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此次申請審議係由本公司節目部副理林宗慶所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辦裡，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本公司認為這幾十年來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各集管團體皆有各自之費率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對於廣播利用人而言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都是使用音樂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，並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以使用次數統計音樂使用量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利用人只用了這一首歌</w:t>
      </w:r>
      <w:r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卻要支付多個集管團體使用報酬。</w:t>
      </w:r>
    </w:p>
    <w:p w:rsidR="0047413A" w:rsidRDefault="0047413A" w:rsidP="001354AF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2、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本人曾與同業討論過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並提出一個觀念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但未被接受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，利用人使 用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一首歌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包括詞、曲、錄音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集管團體卻將歌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曲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分割成好幾個部分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因現無數據可證明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所訂定之費率是2倍、3倍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但利用人皆認為只要支付一首歌曲之費用即可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而現在卻要支付4至5個費率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這樣的觀念其實是不對的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，所以會造成目前之亂象。</w:t>
      </w:r>
    </w:p>
    <w:p w:rsidR="0044016A" w:rsidRDefault="001354AF" w:rsidP="001354AF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3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將來智慧局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如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再核准設立其他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利用人將來是否要與這麼多家集管團體協商?這之間是否有重複收費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因此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，這次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希望能將4家集管團體之收費機制統一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目前MUST之區分標準有地區、屬性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；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MCAT有分地區、屬性、中功率、小功率、調幅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；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ARCO是分中小功率、調幅、屬性、語言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且其屬性分類與其他集管團體不同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特別又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區分為商品台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這是同業們覺得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奇怪之處，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在NCC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所區分之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屬性中並無商品台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因為廣播電臺並無購物台。</w:t>
      </w:r>
    </w:p>
    <w:p w:rsidR="0044016A" w:rsidRDefault="001354AF" w:rsidP="001354AF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4、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希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望能將集管團體之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收費標準予以統一分類</w:t>
      </w:r>
      <w:r w:rsid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此分類即為區域分級與音樂使用量。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區域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分級係以音樂使用量為基準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47413A">
        <w:rPr>
          <w:rFonts w:ascii="標楷體" w:eastAsia="標楷體" w:hAnsi="標楷體" w:hint="eastAsia"/>
          <w:color w:val="000000" w:themeColor="text1"/>
          <w:sz w:val="28"/>
          <w:szCs w:val="28"/>
        </w:rPr>
        <w:t>此分類標準係希望3家集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管團體能統一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，調整後即為分區、屬性、電台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類型。每家集管團體音樂使用量的第一級之費率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皆未建議調降。若有變動者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因其本來係第四級或第五級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事實上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廣播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被歸類為第四級或第五級並不多。另外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若以音樂使用量為區分標準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集管團體表示其查核之人力須增加多少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購買監控之器材須花費多少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但不管採任何區分方式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廣播電臺亦會付出相對之人力與成本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，個人相信所有廣播電臺都是守規矩的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記錄使用清單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，若集管團體這樣毫無章法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調漲費率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，將導致廣播電臺營業上很大之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負擔。</w:t>
      </w:r>
    </w:p>
    <w:p w:rsidR="00122B51" w:rsidRPr="00122B51" w:rsidRDefault="001354AF" w:rsidP="001354AF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5、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另外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ARCO新公告費率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漲幅超過40%以上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客家與原住民族語調漲高達70%以上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小功率調漲高達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77%，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調幅調漲高達226%至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250%，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但同一屬性之調漲比例卻不相同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落差非常大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比如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中功率A級音樂台國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台語之比例為42%、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40%，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綜合台為40%、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43%，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而各級之音樂台、綜合台之比例也不一致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音樂台國語A級42%、B級40%、C級43%、D級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45%，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因此不知道ARCO所調漲之標準、基礎為何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其分母為何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至於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小功率與調幅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部分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不但不能調漲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，反而應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要調降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因為小功率與調幅現在是廣播產業之弱勢族群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，其發射半徑小、收聽人口不多、廣告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難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以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承攬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，若要小功率與調幅電台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支付高額之使用報酬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不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甚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合理。</w:t>
      </w:r>
    </w:p>
    <w:p w:rsidR="00122B51" w:rsidRPr="00122B51" w:rsidRDefault="0044016A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(三十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44016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ARCO理事</w:t>
      </w:r>
      <w:r w:rsidRPr="00387618">
        <w:rPr>
          <w:rFonts w:ascii="標楷體" w:eastAsia="標楷體" w:hAnsi="標楷體" w:hint="eastAsia"/>
          <w:color w:val="000000" w:themeColor="text1"/>
          <w:sz w:val="28"/>
          <w:szCs w:val="28"/>
        </w:rPr>
        <w:t>李瑞斌:</w:t>
      </w:r>
    </w:p>
    <w:p w:rsidR="0044016A" w:rsidRDefault="0044016A" w:rsidP="001354AF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正聲廣播吳副總所述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，列入第四級、第五級之電台數很少，實際上廣播公會給本會之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彙整表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57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個電台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中有51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個電台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會落入第四級、第五級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數量很大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這就是為何ARCO董事會對於此次審議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，給予王總監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很大之壓力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依廣播公會建議費率之計算方式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ARCO立即少收600多萬元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這並不是小數目。</w:t>
      </w:r>
    </w:p>
    <w:p w:rsidR="00122B51" w:rsidRPr="00122B51" w:rsidRDefault="001354AF" w:rsidP="001354AF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2、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既然進入審議階段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本會董事會並沒有任何理由變動88年經由智慧局審定之費率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，本會新公告費率也僅是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回到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88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年之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比例而已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，利用人質疑本會各級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距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間比例之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同時</w:t>
      </w:r>
      <w:r w:rsidR="0044016A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本會也想知道利用人建議之級距是如何計算出?本會覺得花時間在這方面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是沒有意義的。一旦進入審議程序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，最後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結果一定是訴願、行政訴訟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，這都是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浪費時間與金錢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因為本會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費率一直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都是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與各廣播電台協商出來，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若雙方還能協商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就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不需要浪費審議委員很多的時間。</w:t>
      </w:r>
    </w:p>
    <w:p w:rsidR="00122B51" w:rsidRPr="00122B51" w:rsidRDefault="001354AF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三十三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)正聲廣播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副總經理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吳芳如：</w:t>
      </w:r>
    </w:p>
    <w:p w:rsidR="00122B51" w:rsidRPr="00122B51" w:rsidRDefault="00122B51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若此為合理之機制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ARCO表示會少收600多萬元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豈不代表ARCO以前是多收了?</w:t>
      </w:r>
    </w:p>
    <w:p w:rsidR="00122B51" w:rsidRPr="00122B51" w:rsidRDefault="001354AF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0B506D">
        <w:rPr>
          <w:rFonts w:ascii="標楷體" w:eastAsia="標楷體" w:hAnsi="標楷體" w:hint="eastAsia"/>
          <w:color w:val="000000" w:themeColor="text1"/>
          <w:sz w:val="28"/>
          <w:szCs w:val="28"/>
        </w:rPr>
        <w:t>三十四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理事</w:t>
      </w:r>
      <w:r w:rsidR="00122B51"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李瑞斌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122B51" w:rsidRPr="00122B51" w:rsidRDefault="00122B51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本會是用現在與各廣播電臺簽約之金額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比照建議之計費方式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立即減少了600多萬元。</w:t>
      </w:r>
    </w:p>
    <w:p w:rsidR="001354AF" w:rsidRPr="001354AF" w:rsidRDefault="001354AF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三十五</w:t>
      </w:r>
      <w:r w:rsidRP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)廣播公會前理事長楊碧村：</w:t>
      </w:r>
    </w:p>
    <w:p w:rsidR="00122B51" w:rsidRDefault="00122B51" w:rsidP="00122B51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ARCO也提出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許多事情要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協商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但必須澄清的是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ARCO以前所收到的使用報酬金額並不一定是合理的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若該費率是合理的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ARCO也不會重新公告費率。而ARCO表示依本會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建議費率會少收600多萬元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若以廣播產業而言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，現在每一電台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之營業額都有減少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而該向誰討回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？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這是相同之道理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，今天在場之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ARCO人員要將此概念帶回去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，將來協商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可能會再少800萬元或1,000萬元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，這樣協商才有意義。本會強調，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市場實際使用量之價格才是標準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過去收費標準是模糊不清的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本會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此次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提出審議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，有考量過，並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非自找麻煩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ARCO必須要有此前提概念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再來討論價格是否合理。其次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主席提到ARCO音樂台國語費率</w:t>
      </w:r>
      <w:r w:rsid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部分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是否沒有問題</w:t>
      </w:r>
      <w:r w:rsid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Pr="00122B51">
        <w:rPr>
          <w:rFonts w:ascii="標楷體" w:eastAsia="標楷體" w:hAnsi="標楷體" w:hint="eastAsia"/>
          <w:color w:val="000000" w:themeColor="text1"/>
          <w:sz w:val="28"/>
          <w:szCs w:val="28"/>
        </w:rPr>
        <w:t>其實都有問題。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三十六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ARCO董事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李瑞斌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本人在此提出一個大膽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建議，本人認為可說服董事會，惟這僅是建議，本人可以預估後續有很多程序要走，若雙方可以考量彼此需求，並協商，則不需要花如此長之時間。</w:t>
      </w:r>
    </w:p>
    <w:p w:rsidR="00C070B3" w:rsidRPr="001354AF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(三十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七</w:t>
      </w:r>
      <w:r w:rsidRP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)廣播公會前理事長楊碧村：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在下次開著審會之前這段時間，公會與ARCO可以協商，若是協商成功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，便可撤回審議。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三十八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)主席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若雙方能協商，審議則可以暫緩，本局支持雙方協商，承辦科再與雙方聯繫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三十九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廣播公會前理事長楊碧村：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協商要有個概念，ARCO會後應把所有電台使用量相互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對照，電台</w:t>
      </w:r>
      <w:r w:rsidR="00E45CF9">
        <w:rPr>
          <w:rFonts w:ascii="標楷體" w:eastAsia="標楷體" w:hAnsi="標楷體" w:hint="eastAsia"/>
          <w:color w:val="000000" w:themeColor="text1"/>
          <w:sz w:val="28"/>
          <w:szCs w:val="28"/>
        </w:rPr>
        <w:t>音樂使用數量較少，應該要收較少之價格，使用率多，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則費用不可少</w:t>
      </w:r>
      <w:r w:rsidR="00E45CF9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四十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ARCO董事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李瑞斌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C070B3" w:rsidRPr="00C070B3" w:rsidRDefault="00E45CF9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不能跟你們提供之電台級數分類一樣，大多都是利用較少。</w:t>
      </w:r>
    </w:p>
    <w:p w:rsidR="00C070B3" w:rsidRPr="00C070B3" w:rsidRDefault="00E45CF9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四十一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組長：</w:t>
      </w:r>
    </w:p>
    <w:p w:rsidR="00C070B3" w:rsidRPr="00C070B3" w:rsidRDefault="00E45CF9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應該少收費的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要少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多的則要多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E45CF9" w:rsidRDefault="00E45CF9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(四十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1354AF">
        <w:rPr>
          <w:rFonts w:ascii="標楷體" w:eastAsia="標楷體" w:hAnsi="標楷體" w:hint="eastAsia"/>
          <w:color w:val="000000" w:themeColor="text1"/>
          <w:sz w:val="28"/>
          <w:szCs w:val="28"/>
        </w:rPr>
        <w:t>廣播公會前理事長楊碧村：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實際上某些電台利用ARCO音樂實在是很少。</w:t>
      </w:r>
    </w:p>
    <w:p w:rsidR="00C070B3" w:rsidRPr="00C070B3" w:rsidRDefault="00E45CF9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四十三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委員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章忠信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E45CF9" w:rsidRDefault="00E45CF9" w:rsidP="00E45CF9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較好之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結果，當然很好，基本上審議是浪費主管機關時間，甚至連意見交流會都浪費主管機關時間，若意見交流會能解決雙方問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題，並縮小雙方意見之差距，仍有其價值。</w:t>
      </w:r>
    </w:p>
    <w:p w:rsidR="00E45CF9" w:rsidRDefault="00E45CF9" w:rsidP="00E45CF9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2、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提出一些看法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供參，智慧局所作之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雲端資料庫系統，本人曾在著審會裡表達過，利用人付費，集管團體收費，但為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何用納稅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人錢製作系統，剛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才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利用人提到要用使用量計費，這是一個理想，但會產生成本，若利用機器作成本低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則沒有問題。</w:t>
      </w:r>
    </w:p>
    <w:p w:rsidR="00C070B3" w:rsidRPr="00C070B3" w:rsidRDefault="00E45CF9" w:rsidP="00050616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3、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制度基本上雙方不能太認真，若要認真雙方都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無法承受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，因所耗費之成本太高，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不論利用人或集管團體，常透過立法委員之壓力給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主管機關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做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不該做的事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，現在既然做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了雲端資料庫系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統，但卻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發現利用人對這系統沒有</w:t>
      </w:r>
      <w:r w:rsidR="00050616">
        <w:rPr>
          <w:rFonts w:ascii="標楷體" w:eastAsia="標楷體" w:hAnsi="標楷體" w:hint="eastAsia"/>
          <w:color w:val="000000" w:themeColor="text1"/>
          <w:sz w:val="28"/>
          <w:szCs w:val="28"/>
        </w:rPr>
        <w:t>很高之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利用</w:t>
      </w:r>
      <w:r w:rsidR="00050616">
        <w:rPr>
          <w:rFonts w:ascii="標楷體" w:eastAsia="標楷體" w:hAnsi="標楷體" w:hint="eastAsia"/>
          <w:color w:val="000000" w:themeColor="text1"/>
          <w:sz w:val="28"/>
          <w:szCs w:val="28"/>
        </w:rPr>
        <w:t>率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，是浪費</w:t>
      </w:r>
      <w:r w:rsidR="00050616">
        <w:rPr>
          <w:rFonts w:ascii="標楷體" w:eastAsia="標楷體" w:hAnsi="標楷體" w:hint="eastAsia"/>
          <w:color w:val="000000" w:themeColor="text1"/>
          <w:sz w:val="28"/>
          <w:szCs w:val="28"/>
        </w:rPr>
        <w:t>金錢。</w:t>
      </w:r>
    </w:p>
    <w:p w:rsidR="00C070B3" w:rsidRPr="00C070B3" w:rsidRDefault="00050616" w:rsidP="00050616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(四十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四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)ARCO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董事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李瑞斌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C070B3" w:rsidRPr="00C070B3" w:rsidRDefault="00C070B3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是利用人促使系統催生</w:t>
      </w:r>
      <w:r w:rsidR="00050616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C070B3" w:rsidRPr="00C070B3" w:rsidRDefault="00050616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四十五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Pr="00050616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委員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章忠信</w:t>
      </w:r>
      <w:r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050616" w:rsidRDefault="00050616" w:rsidP="00050616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本人並非針對ARCO而是很多集管團體沒有按照既有之規則，增加主管機關之困擾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很不應該，不論是利用人團體或集管團體皆如此，若製作了這套系統，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應該對大家有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幫助，但目前利用人對這套系統並未充分利用，主管機關應去思考，若於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一定期間內，使用率仍偏低，就不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要再花錢。</w:t>
      </w:r>
    </w:p>
    <w:p w:rsidR="00050616" w:rsidRDefault="00050616" w:rsidP="00050616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2、其次，資訊透明、公開很重要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，當討論該付多少費用，過去(88年)到現在之付費情況，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雙方都沒有數據，這個議題應是公會對集管團體協商，當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協商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之時，公會要有足夠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數據。從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民國8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8年開始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，一個電台，總共給三家集管團體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多少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金額；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集管團體從收費開始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到現在總共收多少金額，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數字會讓我們知道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是否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合理，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88年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當時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僅有幾家媒體，到現在有多少家，但幾家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並非重點，主要是收聽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人口2300萬人，統計數字若出來，ARCO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數字是否增加？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公會所屬會員與ARCO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價格有沒有吻合？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數字透明才有公平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協商之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依據，資源要充分利用，不要浪費社會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之資源。</w:t>
      </w:r>
    </w:p>
    <w:p w:rsidR="00C070B3" w:rsidRPr="00C070B3" w:rsidRDefault="00050616" w:rsidP="00050616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3、成本應由誰負擔，我認為不完全是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集管團體，利用人也需要承擔，這需要協調，今天</w:t>
      </w:r>
      <w:r w:rsid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若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提</w:t>
      </w:r>
      <w:r w:rsid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出一個新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方式，要有足夠之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資訊及考量成本，誰分擔成本，把這些數字呈現後，再考慮要不要採用或調整費率。</w:t>
      </w:r>
    </w:p>
    <w:p w:rsidR="00C070B3" w:rsidRPr="00C070B3" w:rsidRDefault="00050616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(四十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委員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張懿云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CA15A4" w:rsidRPr="00CA15A4" w:rsidRDefault="00CA15A4" w:rsidP="006358A6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050616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權利人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表示係</w:t>
      </w:r>
      <w:r w:rsidR="00050616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在既有之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費率</w:t>
      </w:r>
      <w:r w:rsidR="00050616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基礎上繼續調價，本人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認為不合理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，因為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民國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88年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所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審議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之費率，ARCO尚未收足額，就可調漲？有關利用人部分，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不是提出新的費率審議方法，審議結果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便對利用人比較有利，利用人不知道所提出之建議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費率，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比起原費率會便宜多少？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ARCO算出會差距六百萬，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以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六百萬除以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電台數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170家，大概每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一電台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少三萬多元，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本人很驚訝，一家電台花如此大之成本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卻僅</w:t>
      </w:r>
      <w:r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省三萬元？</w:t>
      </w:r>
    </w:p>
    <w:p w:rsidR="00CA15A4" w:rsidRDefault="00CA15A4" w:rsidP="006358A6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2、本案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若不是結構費率基本問題，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雙方願意再協商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審議應該先暫停。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如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利用人團體所說，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某些電台費用應降低，獲利高的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則費用要再上調。</w:t>
      </w:r>
    </w:p>
    <w:p w:rsidR="00C070B3" w:rsidRPr="00CA15A4" w:rsidRDefault="006358A6" w:rsidP="006358A6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3、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若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目前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電台經營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困難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本人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不懂為何電台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數量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要再多50家，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似乎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不太符合市場經濟，資源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、人力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應是去有收益的地方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我想建議雙方不能因為利用人提出審議，權利人就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將費率再提高，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集管團體連原本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民國88年所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審定之費率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都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尚未收到，就要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將費率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漲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價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30%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至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40%，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提出審議對雙方不一定都有利，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建議雙方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從成本跟效率之觀點再協商</w:t>
      </w:r>
      <w:r w:rsidR="00C070B3" w:rsidRPr="00CA15A4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C070B3" w:rsidRPr="00C070B3" w:rsidRDefault="00CA15A4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四十七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委員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鍾瑞昌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</w:p>
    <w:p w:rsidR="00045C7B" w:rsidRDefault="006358A6" w:rsidP="00045C7B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利用人提出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本案之費率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審議有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其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背景，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目前處於數位匯流時代，傳統產業之處境越來越差，可參公會提出之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簡報第23頁，傳統產業包括電視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廣播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報紙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雜誌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收益都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下降，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但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網路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部分則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往上增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加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網路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於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2009年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收益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大約70億，2013年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收益則有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135億，推估今年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網路之收益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大約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有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156億，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雖然現在許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多人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仍會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看電視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聽廣播，惟收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聽看之方式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，是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從網路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作為媒介。</w:t>
      </w:r>
      <w:r w:rsidR="00C070B3" w:rsidRPr="00C070B3">
        <w:rPr>
          <w:rFonts w:ascii="標楷體" w:eastAsia="標楷體" w:hAnsi="標楷體" w:hint="eastAsia"/>
          <w:color w:val="000000" w:themeColor="text1"/>
          <w:sz w:val="28"/>
          <w:szCs w:val="28"/>
        </w:rPr>
        <w:t>電信是產業的結構，數位匯流越發達，就是創造新的事業，相對於傳統產業會受影響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045C7B" w:rsidRDefault="00045C7B" w:rsidP="00045C7B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2、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再者，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費率審議之主動權，ARCO過去較少被審議，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但其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他音樂著作集管團體(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例如：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MUST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等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幾乎都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被提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起審議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集管條例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修法後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，利用人處於被動之狀態，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費率由集管團體公告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若利用人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未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提審議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費率將直接生效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，故利用人提起審議有一定之理由、背景。</w:t>
      </w:r>
    </w:p>
    <w:p w:rsidR="006358A6" w:rsidRDefault="00045C7B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四十八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)委員羅正棠：</w:t>
      </w:r>
    </w:p>
    <w:p w:rsidR="006358A6" w:rsidRDefault="004423E2" w:rsidP="004423E2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1、首先，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呼應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鍾</w:t>
      </w:r>
      <w:r w:rsidR="006358A6">
        <w:rPr>
          <w:rFonts w:ascii="標楷體" w:eastAsia="標楷體" w:hAnsi="標楷體" w:hint="eastAsia"/>
          <w:color w:val="000000" w:themeColor="text1"/>
          <w:sz w:val="28"/>
          <w:szCs w:val="28"/>
        </w:rPr>
        <w:t>委員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所提之意見，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目前世界上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新媒體之發展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快速，未來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廣告收入之分配在新媒體部分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竄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生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極快。</w:t>
      </w:r>
    </w:p>
    <w:p w:rsidR="00045C7B" w:rsidRDefault="004423E2" w:rsidP="004423E2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2、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因為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著作權法、集管條例之修正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費率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僅需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公告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即會生效，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利用人利用申請審議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費率，作為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權益上之平衡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，這是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制度上之設計，各方不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需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過於情緒反應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雙方可以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思考</w:t>
      </w:r>
      <w:r w:rsidR="00045C7B">
        <w:rPr>
          <w:rFonts w:ascii="標楷體" w:eastAsia="標楷體" w:hAnsi="標楷體" w:hint="eastAsia"/>
          <w:color w:val="000000" w:themeColor="text1"/>
          <w:sz w:val="28"/>
          <w:szCs w:val="28"/>
        </w:rPr>
        <w:t>再協商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之可能，而權利人應要把產業生態之變化納入使用報酬率之考量，否則雙方較難以達成協商之結果。</w:t>
      </w:r>
    </w:p>
    <w:p w:rsidR="00F96BFF" w:rsidRDefault="004423E2" w:rsidP="004423E2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3、智慧局之資料庫於執行過程中，雖仍有缺失，但在方向及設計上都是好的，應要擴大資料庫之功能，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可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考慮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未來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恢復登記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制度，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讓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利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用人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及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權利人利用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資料庫作為授權之媒介並可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降低中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介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成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本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F96BFF">
        <w:rPr>
          <w:rFonts w:ascii="標楷體" w:eastAsia="標楷體" w:hAnsi="標楷體" w:hint="eastAsia"/>
          <w:color w:val="000000" w:themeColor="text1"/>
          <w:sz w:val="28"/>
          <w:szCs w:val="28"/>
        </w:rPr>
        <w:t>對雙方都有利。</w:t>
      </w:r>
    </w:p>
    <w:p w:rsidR="00F96BFF" w:rsidRDefault="00F96BFF" w:rsidP="00C070B3">
      <w:pPr>
        <w:spacing w:line="48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(四十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九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)委員李信穎：</w:t>
      </w:r>
    </w:p>
    <w:p w:rsidR="00F96BFF" w:rsidRPr="0049198A" w:rsidRDefault="0049198A" w:rsidP="0049198A">
      <w:pPr>
        <w:spacing w:line="480" w:lineRule="exact"/>
        <w:ind w:left="560" w:hangingChars="200" w:hanging="56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1、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個人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較偏好</w:t>
      </w:r>
      <w:r w:rsidR="00F96BFF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業者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所</w:t>
      </w:r>
      <w:r w:rsidR="00F96BFF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提出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屬性、音樂利用量判斷，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過去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電台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屬性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(例如：音樂台等)是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定性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之概念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並非定量，定性在研究方法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中，會隨各方感覺不同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而變動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定量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則是用量化之方式。音樂使用量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要怎麼判別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屬於哪個級別，應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是要看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使用量多少。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若把清單放在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智慧局之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資料庫上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，雙方都可看到，且資料庫可存放至少一年之資料，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藉由累積長久之資料，可以統計電台屬於哪個分類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　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如此雙方</w:t>
      </w:r>
      <w:r w:rsidR="004423E2" w:rsidRP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都不會有疑慮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:rsidR="004423E2" w:rsidRDefault="004423E2" w:rsidP="00A03BB4">
      <w:pPr>
        <w:spacing w:line="480" w:lineRule="exact"/>
        <w:ind w:left="627" w:hanging="48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2</w:t>
      </w:r>
      <w:r w:rsid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、資料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不</w:t>
      </w:r>
      <w:r w:rsid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量化，雙方將難以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取得共識</w:t>
      </w:r>
      <w:r w:rsid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，過去之會議較</w:t>
      </w:r>
      <w:r w:rsidR="00A03BB4">
        <w:rPr>
          <w:rFonts w:ascii="標楷體" w:eastAsia="標楷體" w:hAnsi="標楷體" w:hint="eastAsia"/>
          <w:color w:val="000000" w:themeColor="text1"/>
          <w:sz w:val="28"/>
          <w:szCs w:val="28"/>
        </w:rPr>
        <w:t>屬於</w:t>
      </w:r>
      <w:r w:rsid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定性，</w:t>
      </w:r>
      <w:r w:rsidR="00A03BB4">
        <w:rPr>
          <w:rFonts w:ascii="標楷體" w:eastAsia="標楷體" w:hAnsi="標楷體" w:hint="eastAsia"/>
          <w:color w:val="000000" w:themeColor="text1"/>
          <w:sz w:val="28"/>
          <w:szCs w:val="28"/>
        </w:rPr>
        <w:t>故雙方之情緒反應較大，若</w:t>
      </w:r>
      <w:r w:rsidR="0049198A">
        <w:rPr>
          <w:rFonts w:ascii="標楷體" w:eastAsia="標楷體" w:hAnsi="標楷體" w:hint="eastAsia"/>
          <w:color w:val="000000" w:themeColor="text1"/>
          <w:sz w:val="28"/>
          <w:szCs w:val="28"/>
        </w:rPr>
        <w:t>能有量化及客觀之數字，雙方接受程度較高。</w:t>
      </w:r>
    </w:p>
    <w:p w:rsidR="00A03BB4" w:rsidRDefault="00A03BB4" w:rsidP="00A03BB4">
      <w:pPr>
        <w:spacing w:line="480" w:lineRule="exact"/>
        <w:ind w:left="627" w:hanging="48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五十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)主席：</w:t>
      </w:r>
    </w:p>
    <w:p w:rsidR="00A03BB4" w:rsidRPr="004423E2" w:rsidRDefault="00A03BB4" w:rsidP="00825717">
      <w:pPr>
        <w:spacing w:line="480" w:lineRule="exact"/>
        <w:ind w:left="147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ARCO表達希望先私下協商，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利用人亦不反對，因此，本案請雙方思考是否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協商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解決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，在雙方未給本局答覆前</w:t>
      </w:r>
      <w:r w:rsidR="00F51682">
        <w:rPr>
          <w:rFonts w:ascii="標楷體" w:eastAsia="標楷體" w:hAnsi="標楷體" w:hint="eastAsia"/>
          <w:color w:val="000000" w:themeColor="text1"/>
          <w:sz w:val="28"/>
          <w:szCs w:val="28"/>
        </w:rPr>
        <w:t>，本案先等候兩造協商結果再行處理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，並由承辦科</w:t>
      </w:r>
      <w:r w:rsidR="0026070C">
        <w:rPr>
          <w:rFonts w:ascii="標楷體" w:eastAsia="標楷體" w:hAnsi="標楷體" w:hint="eastAsia"/>
          <w:color w:val="000000" w:themeColor="text1"/>
          <w:sz w:val="28"/>
          <w:szCs w:val="28"/>
        </w:rPr>
        <w:t>與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雙方保持聯繫</w:t>
      </w:r>
      <w:r w:rsidR="0026070C">
        <w:rPr>
          <w:rFonts w:ascii="標楷體" w:eastAsia="標楷體" w:hAnsi="標楷體" w:hint="eastAsia"/>
          <w:color w:val="000000" w:themeColor="text1"/>
          <w:sz w:val="28"/>
          <w:szCs w:val="28"/>
        </w:rPr>
        <w:t>，散會</w:t>
      </w:r>
      <w:r w:rsidR="00825717">
        <w:rPr>
          <w:rFonts w:ascii="標楷體" w:eastAsia="標楷體" w:hAnsi="標楷體" w:hint="eastAsia"/>
          <w:color w:val="000000" w:themeColor="text1"/>
          <w:sz w:val="28"/>
          <w:szCs w:val="28"/>
        </w:rPr>
        <w:t>，謝謝大家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sectPr w:rsidR="00A03BB4" w:rsidRPr="004423E2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528" w:rsidRDefault="00C92528" w:rsidP="00CC6374">
      <w:r>
        <w:separator/>
      </w:r>
    </w:p>
  </w:endnote>
  <w:endnote w:type="continuationSeparator" w:id="0">
    <w:p w:rsidR="00C92528" w:rsidRDefault="00C92528" w:rsidP="00CC6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86627247"/>
      <w:docPartObj>
        <w:docPartGallery w:val="Page Numbers (Bottom of Page)"/>
        <w:docPartUnique/>
      </w:docPartObj>
    </w:sdtPr>
    <w:sdtEndPr/>
    <w:sdtContent>
      <w:p w:rsidR="004423E2" w:rsidRDefault="004423E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92528" w:rsidRPr="00C92528">
          <w:rPr>
            <w:noProof/>
            <w:lang w:val="zh-TW"/>
          </w:rPr>
          <w:t>1</w:t>
        </w:r>
        <w:r>
          <w:fldChar w:fldCharType="end"/>
        </w:r>
      </w:p>
    </w:sdtContent>
  </w:sdt>
  <w:p w:rsidR="004423E2" w:rsidRDefault="004423E2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528" w:rsidRDefault="00C92528" w:rsidP="00CC6374">
      <w:r>
        <w:separator/>
      </w:r>
    </w:p>
  </w:footnote>
  <w:footnote w:type="continuationSeparator" w:id="0">
    <w:p w:rsidR="00C92528" w:rsidRDefault="00C92528" w:rsidP="00CC63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43080F"/>
    <w:multiLevelType w:val="hybridMultilevel"/>
    <w:tmpl w:val="923C7C02"/>
    <w:lvl w:ilvl="0" w:tplc="C25AAC9A">
      <w:start w:val="1"/>
      <w:numFmt w:val="decimal"/>
      <w:lvlText w:val="%1、"/>
      <w:lvlJc w:val="left"/>
      <w:pPr>
        <w:ind w:left="870" w:hanging="720"/>
      </w:pPr>
      <w:rPr>
        <w:rFonts w:ascii="標楷體" w:eastAsia="標楷體" w:hAnsi="標楷體" w:cstheme="minorBidi"/>
      </w:rPr>
    </w:lvl>
    <w:lvl w:ilvl="1" w:tplc="04090019" w:tentative="1">
      <w:start w:val="1"/>
      <w:numFmt w:val="ideographTraditional"/>
      <w:lvlText w:val="%2、"/>
      <w:lvlJc w:val="left"/>
      <w:pPr>
        <w:ind w:left="1110" w:hanging="480"/>
      </w:pPr>
    </w:lvl>
    <w:lvl w:ilvl="2" w:tplc="0409001B" w:tentative="1">
      <w:start w:val="1"/>
      <w:numFmt w:val="lowerRoman"/>
      <w:lvlText w:val="%3."/>
      <w:lvlJc w:val="right"/>
      <w:pPr>
        <w:ind w:left="1590" w:hanging="480"/>
      </w:pPr>
    </w:lvl>
    <w:lvl w:ilvl="3" w:tplc="0409000F" w:tentative="1">
      <w:start w:val="1"/>
      <w:numFmt w:val="decimal"/>
      <w:lvlText w:val="%4."/>
      <w:lvlJc w:val="left"/>
      <w:pPr>
        <w:ind w:left="20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0" w:hanging="480"/>
      </w:pPr>
    </w:lvl>
    <w:lvl w:ilvl="5" w:tplc="0409001B" w:tentative="1">
      <w:start w:val="1"/>
      <w:numFmt w:val="lowerRoman"/>
      <w:lvlText w:val="%6."/>
      <w:lvlJc w:val="right"/>
      <w:pPr>
        <w:ind w:left="3030" w:hanging="480"/>
      </w:pPr>
    </w:lvl>
    <w:lvl w:ilvl="6" w:tplc="0409000F" w:tentative="1">
      <w:start w:val="1"/>
      <w:numFmt w:val="decimal"/>
      <w:lvlText w:val="%7."/>
      <w:lvlJc w:val="left"/>
      <w:pPr>
        <w:ind w:left="35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0" w:hanging="480"/>
      </w:pPr>
    </w:lvl>
    <w:lvl w:ilvl="8" w:tplc="0409001B" w:tentative="1">
      <w:start w:val="1"/>
      <w:numFmt w:val="lowerRoman"/>
      <w:lvlText w:val="%9."/>
      <w:lvlJc w:val="right"/>
      <w:pPr>
        <w:ind w:left="4470" w:hanging="480"/>
      </w:pPr>
    </w:lvl>
  </w:abstractNum>
  <w:abstractNum w:abstractNumId="1">
    <w:nsid w:val="0A174ED6"/>
    <w:multiLevelType w:val="hybridMultilevel"/>
    <w:tmpl w:val="6526C0D2"/>
    <w:lvl w:ilvl="0" w:tplc="8D4C1ED6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5C40E53"/>
    <w:multiLevelType w:val="hybridMultilevel"/>
    <w:tmpl w:val="8244EF8C"/>
    <w:lvl w:ilvl="0" w:tplc="97529FD0">
      <w:start w:val="1"/>
      <w:numFmt w:val="decimal"/>
      <w:lvlText w:val="%1、"/>
      <w:lvlJc w:val="left"/>
      <w:pPr>
        <w:ind w:left="87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10" w:hanging="480"/>
      </w:pPr>
    </w:lvl>
    <w:lvl w:ilvl="2" w:tplc="0409001B" w:tentative="1">
      <w:start w:val="1"/>
      <w:numFmt w:val="lowerRoman"/>
      <w:lvlText w:val="%3."/>
      <w:lvlJc w:val="right"/>
      <w:pPr>
        <w:ind w:left="1590" w:hanging="480"/>
      </w:pPr>
    </w:lvl>
    <w:lvl w:ilvl="3" w:tplc="0409000F" w:tentative="1">
      <w:start w:val="1"/>
      <w:numFmt w:val="decimal"/>
      <w:lvlText w:val="%4."/>
      <w:lvlJc w:val="left"/>
      <w:pPr>
        <w:ind w:left="20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0" w:hanging="480"/>
      </w:pPr>
    </w:lvl>
    <w:lvl w:ilvl="5" w:tplc="0409001B" w:tentative="1">
      <w:start w:val="1"/>
      <w:numFmt w:val="lowerRoman"/>
      <w:lvlText w:val="%6."/>
      <w:lvlJc w:val="right"/>
      <w:pPr>
        <w:ind w:left="3030" w:hanging="480"/>
      </w:pPr>
    </w:lvl>
    <w:lvl w:ilvl="6" w:tplc="0409000F" w:tentative="1">
      <w:start w:val="1"/>
      <w:numFmt w:val="decimal"/>
      <w:lvlText w:val="%7."/>
      <w:lvlJc w:val="left"/>
      <w:pPr>
        <w:ind w:left="35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0" w:hanging="480"/>
      </w:pPr>
    </w:lvl>
    <w:lvl w:ilvl="8" w:tplc="0409001B" w:tentative="1">
      <w:start w:val="1"/>
      <w:numFmt w:val="lowerRoman"/>
      <w:lvlText w:val="%9."/>
      <w:lvlJc w:val="right"/>
      <w:pPr>
        <w:ind w:left="4470" w:hanging="480"/>
      </w:pPr>
    </w:lvl>
  </w:abstractNum>
  <w:abstractNum w:abstractNumId="3">
    <w:nsid w:val="27FC2EBB"/>
    <w:multiLevelType w:val="hybridMultilevel"/>
    <w:tmpl w:val="23945B3C"/>
    <w:lvl w:ilvl="0" w:tplc="E05CD4D8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34E0459F"/>
    <w:multiLevelType w:val="hybridMultilevel"/>
    <w:tmpl w:val="F7A8B0D0"/>
    <w:lvl w:ilvl="0" w:tplc="F8DEE28E">
      <w:start w:val="1"/>
      <w:numFmt w:val="decimal"/>
      <w:lvlText w:val="%1、"/>
      <w:lvlJc w:val="left"/>
      <w:pPr>
        <w:ind w:left="87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10" w:hanging="480"/>
      </w:pPr>
    </w:lvl>
    <w:lvl w:ilvl="2" w:tplc="0409001B" w:tentative="1">
      <w:start w:val="1"/>
      <w:numFmt w:val="lowerRoman"/>
      <w:lvlText w:val="%3."/>
      <w:lvlJc w:val="right"/>
      <w:pPr>
        <w:ind w:left="1590" w:hanging="480"/>
      </w:pPr>
    </w:lvl>
    <w:lvl w:ilvl="3" w:tplc="0409000F" w:tentative="1">
      <w:start w:val="1"/>
      <w:numFmt w:val="decimal"/>
      <w:lvlText w:val="%4."/>
      <w:lvlJc w:val="left"/>
      <w:pPr>
        <w:ind w:left="20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0" w:hanging="480"/>
      </w:pPr>
    </w:lvl>
    <w:lvl w:ilvl="5" w:tplc="0409001B" w:tentative="1">
      <w:start w:val="1"/>
      <w:numFmt w:val="lowerRoman"/>
      <w:lvlText w:val="%6."/>
      <w:lvlJc w:val="right"/>
      <w:pPr>
        <w:ind w:left="3030" w:hanging="480"/>
      </w:pPr>
    </w:lvl>
    <w:lvl w:ilvl="6" w:tplc="0409000F" w:tentative="1">
      <w:start w:val="1"/>
      <w:numFmt w:val="decimal"/>
      <w:lvlText w:val="%7."/>
      <w:lvlJc w:val="left"/>
      <w:pPr>
        <w:ind w:left="35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0" w:hanging="480"/>
      </w:pPr>
    </w:lvl>
    <w:lvl w:ilvl="8" w:tplc="0409001B" w:tentative="1">
      <w:start w:val="1"/>
      <w:numFmt w:val="lowerRoman"/>
      <w:lvlText w:val="%9."/>
      <w:lvlJc w:val="right"/>
      <w:pPr>
        <w:ind w:left="4470" w:hanging="480"/>
      </w:pPr>
    </w:lvl>
  </w:abstractNum>
  <w:abstractNum w:abstractNumId="5">
    <w:nsid w:val="36E93CFC"/>
    <w:multiLevelType w:val="hybridMultilevel"/>
    <w:tmpl w:val="F6247C80"/>
    <w:lvl w:ilvl="0" w:tplc="37261A86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59834AED"/>
    <w:multiLevelType w:val="hybridMultilevel"/>
    <w:tmpl w:val="483EF70E"/>
    <w:lvl w:ilvl="0" w:tplc="C03E9C86">
      <w:start w:val="1"/>
      <w:numFmt w:val="decimal"/>
      <w:lvlText w:val="%1、"/>
      <w:lvlJc w:val="left"/>
      <w:pPr>
        <w:ind w:left="87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10" w:hanging="480"/>
      </w:pPr>
    </w:lvl>
    <w:lvl w:ilvl="2" w:tplc="0409001B" w:tentative="1">
      <w:start w:val="1"/>
      <w:numFmt w:val="lowerRoman"/>
      <w:lvlText w:val="%3."/>
      <w:lvlJc w:val="right"/>
      <w:pPr>
        <w:ind w:left="1590" w:hanging="480"/>
      </w:pPr>
    </w:lvl>
    <w:lvl w:ilvl="3" w:tplc="0409000F" w:tentative="1">
      <w:start w:val="1"/>
      <w:numFmt w:val="decimal"/>
      <w:lvlText w:val="%4."/>
      <w:lvlJc w:val="left"/>
      <w:pPr>
        <w:ind w:left="20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0" w:hanging="480"/>
      </w:pPr>
    </w:lvl>
    <w:lvl w:ilvl="5" w:tplc="0409001B" w:tentative="1">
      <w:start w:val="1"/>
      <w:numFmt w:val="lowerRoman"/>
      <w:lvlText w:val="%6."/>
      <w:lvlJc w:val="right"/>
      <w:pPr>
        <w:ind w:left="3030" w:hanging="480"/>
      </w:pPr>
    </w:lvl>
    <w:lvl w:ilvl="6" w:tplc="0409000F" w:tentative="1">
      <w:start w:val="1"/>
      <w:numFmt w:val="decimal"/>
      <w:lvlText w:val="%7."/>
      <w:lvlJc w:val="left"/>
      <w:pPr>
        <w:ind w:left="35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0" w:hanging="480"/>
      </w:pPr>
    </w:lvl>
    <w:lvl w:ilvl="8" w:tplc="0409001B" w:tentative="1">
      <w:start w:val="1"/>
      <w:numFmt w:val="lowerRoman"/>
      <w:lvlText w:val="%9."/>
      <w:lvlJc w:val="right"/>
      <w:pPr>
        <w:ind w:left="4470" w:hanging="480"/>
      </w:pPr>
    </w:lvl>
  </w:abstractNum>
  <w:abstractNum w:abstractNumId="7">
    <w:nsid w:val="7C3C6286"/>
    <w:multiLevelType w:val="hybridMultilevel"/>
    <w:tmpl w:val="E7BA5BF0"/>
    <w:lvl w:ilvl="0" w:tplc="E8B4C2AC">
      <w:start w:val="1"/>
      <w:numFmt w:val="decimal"/>
      <w:lvlText w:val="%1、"/>
      <w:lvlJc w:val="left"/>
      <w:pPr>
        <w:ind w:left="87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10" w:hanging="480"/>
      </w:pPr>
    </w:lvl>
    <w:lvl w:ilvl="2" w:tplc="0409001B" w:tentative="1">
      <w:start w:val="1"/>
      <w:numFmt w:val="lowerRoman"/>
      <w:lvlText w:val="%3."/>
      <w:lvlJc w:val="right"/>
      <w:pPr>
        <w:ind w:left="1590" w:hanging="480"/>
      </w:pPr>
    </w:lvl>
    <w:lvl w:ilvl="3" w:tplc="0409000F" w:tentative="1">
      <w:start w:val="1"/>
      <w:numFmt w:val="decimal"/>
      <w:lvlText w:val="%4."/>
      <w:lvlJc w:val="left"/>
      <w:pPr>
        <w:ind w:left="20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50" w:hanging="480"/>
      </w:pPr>
    </w:lvl>
    <w:lvl w:ilvl="5" w:tplc="0409001B" w:tentative="1">
      <w:start w:val="1"/>
      <w:numFmt w:val="lowerRoman"/>
      <w:lvlText w:val="%6."/>
      <w:lvlJc w:val="right"/>
      <w:pPr>
        <w:ind w:left="3030" w:hanging="480"/>
      </w:pPr>
    </w:lvl>
    <w:lvl w:ilvl="6" w:tplc="0409000F" w:tentative="1">
      <w:start w:val="1"/>
      <w:numFmt w:val="decimal"/>
      <w:lvlText w:val="%7."/>
      <w:lvlJc w:val="left"/>
      <w:pPr>
        <w:ind w:left="35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90" w:hanging="480"/>
      </w:pPr>
    </w:lvl>
    <w:lvl w:ilvl="8" w:tplc="0409001B" w:tentative="1">
      <w:start w:val="1"/>
      <w:numFmt w:val="lowerRoman"/>
      <w:lvlText w:val="%9."/>
      <w:lvlJc w:val="right"/>
      <w:pPr>
        <w:ind w:left="4470" w:hanging="4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2"/>
  </w:num>
  <w:num w:numId="6">
    <w:abstractNumId w:val="4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88B"/>
    <w:rsid w:val="0000693E"/>
    <w:rsid w:val="00045C7B"/>
    <w:rsid w:val="0004647F"/>
    <w:rsid w:val="00050616"/>
    <w:rsid w:val="00097763"/>
    <w:rsid w:val="000B506D"/>
    <w:rsid w:val="000C66E5"/>
    <w:rsid w:val="000D2889"/>
    <w:rsid w:val="000D6A16"/>
    <w:rsid w:val="00122B51"/>
    <w:rsid w:val="001354AF"/>
    <w:rsid w:val="00183579"/>
    <w:rsid w:val="001C7452"/>
    <w:rsid w:val="001F088B"/>
    <w:rsid w:val="00235A81"/>
    <w:rsid w:val="00252B32"/>
    <w:rsid w:val="0026070C"/>
    <w:rsid w:val="002B3D65"/>
    <w:rsid w:val="002D4A29"/>
    <w:rsid w:val="002E346D"/>
    <w:rsid w:val="003033F2"/>
    <w:rsid w:val="0033615A"/>
    <w:rsid w:val="00375337"/>
    <w:rsid w:val="00387618"/>
    <w:rsid w:val="0044016A"/>
    <w:rsid w:val="004423E2"/>
    <w:rsid w:val="004557AD"/>
    <w:rsid w:val="0047413A"/>
    <w:rsid w:val="0049198A"/>
    <w:rsid w:val="004A1246"/>
    <w:rsid w:val="004E249A"/>
    <w:rsid w:val="005B261D"/>
    <w:rsid w:val="005E66A7"/>
    <w:rsid w:val="006247D3"/>
    <w:rsid w:val="00625BFA"/>
    <w:rsid w:val="006358A6"/>
    <w:rsid w:val="0064245E"/>
    <w:rsid w:val="006579A5"/>
    <w:rsid w:val="006D065C"/>
    <w:rsid w:val="0070235E"/>
    <w:rsid w:val="00725828"/>
    <w:rsid w:val="007A0BE1"/>
    <w:rsid w:val="007D5563"/>
    <w:rsid w:val="008209FC"/>
    <w:rsid w:val="00825717"/>
    <w:rsid w:val="008C066C"/>
    <w:rsid w:val="008C5181"/>
    <w:rsid w:val="00997F23"/>
    <w:rsid w:val="009E11AC"/>
    <w:rsid w:val="00A03BB4"/>
    <w:rsid w:val="00A56162"/>
    <w:rsid w:val="00A6599E"/>
    <w:rsid w:val="00AB72E6"/>
    <w:rsid w:val="00B2014F"/>
    <w:rsid w:val="00C070B3"/>
    <w:rsid w:val="00C2395D"/>
    <w:rsid w:val="00C548A8"/>
    <w:rsid w:val="00C55F9E"/>
    <w:rsid w:val="00C92528"/>
    <w:rsid w:val="00C9675A"/>
    <w:rsid w:val="00CA15A4"/>
    <w:rsid w:val="00CC6374"/>
    <w:rsid w:val="00CD2C20"/>
    <w:rsid w:val="00CF2E78"/>
    <w:rsid w:val="00E04450"/>
    <w:rsid w:val="00E45CF9"/>
    <w:rsid w:val="00E876AE"/>
    <w:rsid w:val="00ED7702"/>
    <w:rsid w:val="00F110C5"/>
    <w:rsid w:val="00F20F9D"/>
    <w:rsid w:val="00F51682"/>
    <w:rsid w:val="00F91AC2"/>
    <w:rsid w:val="00F96BFF"/>
    <w:rsid w:val="00FC4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F088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CC637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CC637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CC637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CC6374"/>
    <w:rPr>
      <w:sz w:val="20"/>
      <w:szCs w:val="20"/>
    </w:rPr>
  </w:style>
  <w:style w:type="paragraph" w:styleId="a7">
    <w:name w:val="List Paragraph"/>
    <w:basedOn w:val="a"/>
    <w:uiPriority w:val="34"/>
    <w:qFormat/>
    <w:rsid w:val="0070235E"/>
    <w:pPr>
      <w:ind w:leftChars="200" w:left="480"/>
    </w:pPr>
  </w:style>
  <w:style w:type="character" w:styleId="a8">
    <w:name w:val="annotation reference"/>
    <w:basedOn w:val="a0"/>
    <w:uiPriority w:val="99"/>
    <w:semiHidden/>
    <w:unhideWhenUsed/>
    <w:rsid w:val="001354AF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1354AF"/>
  </w:style>
  <w:style w:type="character" w:customStyle="1" w:styleId="aa">
    <w:name w:val="註解文字 字元"/>
    <w:basedOn w:val="a0"/>
    <w:link w:val="a9"/>
    <w:uiPriority w:val="99"/>
    <w:semiHidden/>
    <w:rsid w:val="001354AF"/>
  </w:style>
  <w:style w:type="paragraph" w:styleId="ab">
    <w:name w:val="annotation subject"/>
    <w:basedOn w:val="a9"/>
    <w:next w:val="a9"/>
    <w:link w:val="ac"/>
    <w:uiPriority w:val="99"/>
    <w:semiHidden/>
    <w:unhideWhenUsed/>
    <w:rsid w:val="001354AF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1354AF"/>
    <w:rPr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1354AF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1354AF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1F088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CC637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CC6374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CC637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CC6374"/>
    <w:rPr>
      <w:sz w:val="20"/>
      <w:szCs w:val="20"/>
    </w:rPr>
  </w:style>
  <w:style w:type="paragraph" w:styleId="a7">
    <w:name w:val="List Paragraph"/>
    <w:basedOn w:val="a"/>
    <w:uiPriority w:val="34"/>
    <w:qFormat/>
    <w:rsid w:val="0070235E"/>
    <w:pPr>
      <w:ind w:leftChars="200" w:left="480"/>
    </w:pPr>
  </w:style>
  <w:style w:type="character" w:styleId="a8">
    <w:name w:val="annotation reference"/>
    <w:basedOn w:val="a0"/>
    <w:uiPriority w:val="99"/>
    <w:semiHidden/>
    <w:unhideWhenUsed/>
    <w:rsid w:val="001354AF"/>
    <w:rPr>
      <w:sz w:val="18"/>
      <w:szCs w:val="18"/>
    </w:rPr>
  </w:style>
  <w:style w:type="paragraph" w:styleId="a9">
    <w:name w:val="annotation text"/>
    <w:basedOn w:val="a"/>
    <w:link w:val="aa"/>
    <w:uiPriority w:val="99"/>
    <w:semiHidden/>
    <w:unhideWhenUsed/>
    <w:rsid w:val="001354AF"/>
  </w:style>
  <w:style w:type="character" w:customStyle="1" w:styleId="aa">
    <w:name w:val="註解文字 字元"/>
    <w:basedOn w:val="a0"/>
    <w:link w:val="a9"/>
    <w:uiPriority w:val="99"/>
    <w:semiHidden/>
    <w:rsid w:val="001354AF"/>
  </w:style>
  <w:style w:type="paragraph" w:styleId="ab">
    <w:name w:val="annotation subject"/>
    <w:basedOn w:val="a9"/>
    <w:next w:val="a9"/>
    <w:link w:val="ac"/>
    <w:uiPriority w:val="99"/>
    <w:semiHidden/>
    <w:unhideWhenUsed/>
    <w:rsid w:val="001354AF"/>
    <w:rPr>
      <w:b/>
      <w:bCs/>
    </w:rPr>
  </w:style>
  <w:style w:type="character" w:customStyle="1" w:styleId="ac">
    <w:name w:val="註解主旨 字元"/>
    <w:basedOn w:val="aa"/>
    <w:link w:val="ab"/>
    <w:uiPriority w:val="99"/>
    <w:semiHidden/>
    <w:rsid w:val="001354AF"/>
    <w:rPr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1354AF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1354A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1</Pages>
  <Words>1420</Words>
  <Characters>8097</Characters>
  <Application>Microsoft Office Word</Application>
  <DocSecurity>0</DocSecurity>
  <Lines>67</Lines>
  <Paragraphs>18</Paragraphs>
  <ScaleCrop>false</ScaleCrop>
  <Company/>
  <LinksUpToDate>false</LinksUpToDate>
  <CharactersWithSpaces>9499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00615</dc:creator>
  <cp:lastModifiedBy>00615</cp:lastModifiedBy>
  <cp:revision>8</cp:revision>
  <cp:lastPrinted>2014-08-05T08:49:00Z</cp:lastPrinted>
  <dcterms:created xsi:type="dcterms:W3CDTF">2014-08-04T09:42:00Z</dcterms:created>
  <dcterms:modified xsi:type="dcterms:W3CDTF">2014-08-15T06:28:00Z</dcterms:modified>
</cp:coreProperties>
</file>